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853D97" w14:textId="261DCD13" w:rsidR="00E65017" w:rsidRDefault="00CE5115" w:rsidP="00693CA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E22703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Christopher </w:t>
      </w:r>
      <w:r w:rsidR="002F00E2" w:rsidRPr="00E22703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H</w:t>
      </w:r>
      <w:r w:rsidR="00E22703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an-Fai</w:t>
      </w:r>
      <w:r w:rsidR="002F00E2" w:rsidRPr="00E22703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Pr="00E22703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Seto</w:t>
      </w:r>
    </w:p>
    <w:p w14:paraId="06480BCE" w14:textId="77777777" w:rsidR="00693CA0" w:rsidRPr="00693CA0" w:rsidRDefault="00693CA0" w:rsidP="008151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</w:pPr>
    </w:p>
    <w:p w14:paraId="0014AD3E" w14:textId="77777777" w:rsidR="00693CA0" w:rsidRDefault="00693CA0" w:rsidP="008151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693CA0" w:rsidSect="00C375D0">
          <w:headerReference w:type="default" r:id="rId7"/>
          <w:headerReference w:type="first" r:id="rId8"/>
          <w:type w:val="continuous"/>
          <w:pgSz w:w="12240" w:h="15840"/>
          <w:pgMar w:top="1440" w:right="1440" w:bottom="1440" w:left="1440" w:header="0" w:footer="720" w:gutter="0"/>
          <w:pgNumType w:start="1"/>
          <w:cols w:space="720"/>
          <w:titlePg/>
          <w:docGrid w:linePitch="299"/>
        </w:sectPr>
      </w:pPr>
    </w:p>
    <w:p w14:paraId="7D635686" w14:textId="688E43A6" w:rsidR="0081518E" w:rsidRPr="0081518E" w:rsidRDefault="0081518E" w:rsidP="008151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1518E">
        <w:rPr>
          <w:rFonts w:ascii="Times New Roman" w:eastAsia="Times New Roman" w:hAnsi="Times New Roman" w:cs="Times New Roman"/>
          <w:color w:val="000000"/>
          <w:sz w:val="24"/>
          <w:szCs w:val="24"/>
        </w:rPr>
        <w:t>Department of Sociology</w:t>
      </w:r>
      <w:r w:rsidR="00693CA0">
        <w:rPr>
          <w:rFonts w:ascii="Times New Roman" w:eastAsia="Times New Roman" w:hAnsi="Times New Roman" w:cs="Times New Roman"/>
          <w:color w:val="000000"/>
          <w:sz w:val="24"/>
          <w:szCs w:val="24"/>
        </w:rPr>
        <w:t>, Purdue</w:t>
      </w:r>
      <w:r w:rsidRPr="0081518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University</w:t>
      </w:r>
    </w:p>
    <w:p w14:paraId="3315AA5B" w14:textId="26C654CB" w:rsidR="00693CA0" w:rsidRDefault="00F75FAA" w:rsidP="00693CA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1156 Beering Hall</w:t>
      </w:r>
      <w:r w:rsidR="00693CA0">
        <w:rPr>
          <w:rFonts w:ascii="Times New Roman" w:eastAsia="Times New Roman" w:hAnsi="Times New Roman" w:cs="Times New Roman"/>
          <w:color w:val="000000"/>
          <w:sz w:val="24"/>
          <w:szCs w:val="24"/>
        </w:rPr>
        <w:t>, West Lafayette, IN</w:t>
      </w:r>
    </w:p>
    <w:p w14:paraId="0CB2A683" w14:textId="34C63616" w:rsidR="0081518E" w:rsidRPr="0081518E" w:rsidRDefault="00693CA0" w:rsidP="00693CA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setoc@purdue.edu</w:t>
      </w:r>
    </w:p>
    <w:p w14:paraId="3446E0BE" w14:textId="34B67D0C" w:rsidR="00693CA0" w:rsidRPr="00693CA0" w:rsidRDefault="00E17A3F" w:rsidP="00693CA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color w:val="0000FF" w:themeColor="hyperlink"/>
          <w:sz w:val="24"/>
          <w:szCs w:val="24"/>
          <w:u w:val="single"/>
        </w:rPr>
        <w:sectPr w:rsidR="00693CA0" w:rsidRPr="00693CA0" w:rsidSect="00C375D0">
          <w:type w:val="continuous"/>
          <w:pgSz w:w="12240" w:h="15840"/>
          <w:pgMar w:top="1440" w:right="1440" w:bottom="1440" w:left="1440" w:header="0" w:footer="720" w:gutter="0"/>
          <w:pgNumType w:start="1"/>
          <w:cols w:num="2" w:space="720"/>
          <w:titlePg/>
          <w:docGrid w:linePitch="299"/>
        </w:sectPr>
      </w:pPr>
      <w:hyperlink r:id="rId9" w:history="1">
        <w:r w:rsidRPr="00A732FE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www.chseto.com</w:t>
        </w:r>
      </w:hyperlink>
      <w:r w:rsidR="00693CA0">
        <w:rPr>
          <w:rStyle w:val="Hyperlink"/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4A033D4" w14:textId="77777777" w:rsidR="00693CA0" w:rsidRDefault="00693CA0" w:rsidP="00693CA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A5CB3D2" w14:textId="77777777" w:rsidR="00693CA0" w:rsidRDefault="00693CA0" w:rsidP="00693CA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693CA0" w:rsidSect="00C375D0">
          <w:type w:val="continuous"/>
          <w:pgSz w:w="12240" w:h="15840"/>
          <w:pgMar w:top="1440" w:right="1440" w:bottom="1440" w:left="1440" w:header="0" w:footer="720" w:gutter="0"/>
          <w:pgNumType w:start="1"/>
          <w:cols w:space="720"/>
          <w:titlePg/>
          <w:docGrid w:linePitch="299"/>
        </w:sectPr>
      </w:pPr>
    </w:p>
    <w:p w14:paraId="22D5E015" w14:textId="5CE6B524" w:rsidR="0081518E" w:rsidRDefault="00756B10" w:rsidP="0068374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APPOINTMENTS &amp; </w:t>
      </w:r>
      <w:r w:rsidR="002F00E2" w:rsidRPr="002F00E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EDUCATION</w:t>
      </w:r>
    </w:p>
    <w:p w14:paraId="024574CF" w14:textId="77777777" w:rsidR="0062309E" w:rsidRPr="0081518E" w:rsidRDefault="0062309E" w:rsidP="008151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14:paraId="2D663C9B" w14:textId="76F9B811" w:rsidR="00756B10" w:rsidRDefault="00756B10" w:rsidP="008151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37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Assistant Professor of Sociology. </w:t>
      </w:r>
      <w:r w:rsidRPr="00683745">
        <w:rPr>
          <w:rFonts w:ascii="Times New Roman" w:eastAsia="Times New Roman" w:hAnsi="Times New Roman" w:cs="Times New Roman"/>
          <w:sz w:val="24"/>
          <w:szCs w:val="24"/>
        </w:rPr>
        <w:t>Purdue University, West Lafayette, IN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r w:rsidR="00683745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2023-</w:t>
      </w:r>
    </w:p>
    <w:p w14:paraId="341EB5D8" w14:textId="77777777" w:rsidR="00756B10" w:rsidRDefault="00756B10" w:rsidP="008151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6" w14:textId="2256F491" w:rsidR="000C7A2C" w:rsidRPr="00A5701D" w:rsidRDefault="00A5701D" w:rsidP="008151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6B10">
        <w:rPr>
          <w:rFonts w:ascii="Times New Roman" w:eastAsia="Times New Roman" w:hAnsi="Times New Roman" w:cs="Times New Roman"/>
          <w:b/>
          <w:bCs/>
          <w:sz w:val="24"/>
          <w:szCs w:val="24"/>
        </w:rPr>
        <w:t>Ph.D. in Criminology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CE5115">
        <w:rPr>
          <w:rFonts w:ascii="Times New Roman" w:eastAsia="Times New Roman" w:hAnsi="Times New Roman" w:cs="Times New Roman"/>
          <w:sz w:val="24"/>
          <w:szCs w:val="24"/>
        </w:rPr>
        <w:t>The Pennsylvania State University, State College PA</w:t>
      </w:r>
      <w:r w:rsidR="00975BF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756B10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A52278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756B10">
        <w:rPr>
          <w:rFonts w:ascii="Times New Roman" w:eastAsia="Times New Roman" w:hAnsi="Times New Roman" w:cs="Times New Roman"/>
          <w:sz w:val="24"/>
          <w:szCs w:val="24"/>
        </w:rPr>
        <w:t>2020-2023</w:t>
      </w:r>
    </w:p>
    <w:p w14:paraId="4C96B86E" w14:textId="2B85E656" w:rsidR="00756B10" w:rsidRPr="00756B10" w:rsidRDefault="00756B10" w:rsidP="00756B1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756B10">
        <w:rPr>
          <w:rFonts w:ascii="Times New Roman" w:eastAsia="Times New Roman" w:hAnsi="Times New Roman" w:cs="Times New Roman"/>
          <w:sz w:val="24"/>
          <w:szCs w:val="24"/>
        </w:rPr>
        <w:t xml:space="preserve">Dissertation: </w:t>
      </w:r>
      <w:r w:rsidRPr="00756B10">
        <w:rPr>
          <w:rFonts w:ascii="Times New Roman" w:eastAsia="Times New Roman" w:hAnsi="Times New Roman" w:cs="Times New Roman"/>
          <w:i/>
          <w:iCs/>
          <w:sz w:val="24"/>
          <w:szCs w:val="24"/>
        </w:rPr>
        <w:t>Ecologies of Belief: Implications for Crime and Deviance in the Contemporary United States</w:t>
      </w:r>
    </w:p>
    <w:p w14:paraId="3DAFD2F9" w14:textId="481FB05F" w:rsidR="00996B58" w:rsidRDefault="00996B58" w:rsidP="008151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Minor: Social</w:t>
      </w:r>
      <w:r w:rsidR="006510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Data Analytics</w:t>
      </w:r>
    </w:p>
    <w:p w14:paraId="36A58FB4" w14:textId="5C0147C5" w:rsidR="00B078A4" w:rsidRDefault="00975BF2" w:rsidP="008151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651036">
        <w:rPr>
          <w:rFonts w:ascii="Times New Roman" w:eastAsia="Times New Roman" w:hAnsi="Times New Roman" w:cs="Times New Roman"/>
          <w:sz w:val="24"/>
          <w:szCs w:val="24"/>
        </w:rPr>
        <w:t xml:space="preserve">Graduate </w:t>
      </w:r>
      <w:r>
        <w:rPr>
          <w:rFonts w:ascii="Times New Roman" w:eastAsia="Times New Roman" w:hAnsi="Times New Roman" w:cs="Times New Roman"/>
          <w:sz w:val="24"/>
          <w:szCs w:val="24"/>
        </w:rPr>
        <w:t>Certificate</w:t>
      </w:r>
      <w:r w:rsidR="00651036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Quantitative Methodology</w:t>
      </w:r>
    </w:p>
    <w:p w14:paraId="37CDC191" w14:textId="77777777" w:rsidR="0028379B" w:rsidRDefault="0028379B" w:rsidP="008151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C7EB22E" w14:textId="371973DA" w:rsidR="0028379B" w:rsidRPr="00A5701D" w:rsidRDefault="00A5701D" w:rsidP="008151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6B10">
        <w:rPr>
          <w:rFonts w:ascii="Times New Roman" w:eastAsia="Times New Roman" w:hAnsi="Times New Roman" w:cs="Times New Roman"/>
          <w:b/>
          <w:bCs/>
          <w:sz w:val="24"/>
          <w:szCs w:val="24"/>
        </w:rPr>
        <w:t>M.A. in Criminology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28379B">
        <w:rPr>
          <w:rFonts w:ascii="Times New Roman" w:eastAsia="Times New Roman" w:hAnsi="Times New Roman" w:cs="Times New Roman"/>
          <w:sz w:val="24"/>
          <w:szCs w:val="24"/>
        </w:rPr>
        <w:t xml:space="preserve">The Pennsylvania State University, State College PA </w:t>
      </w:r>
      <w:r w:rsidR="0028379B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</w:t>
      </w:r>
      <w:r w:rsidR="00316401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756B10">
        <w:rPr>
          <w:rFonts w:ascii="Times New Roman" w:eastAsia="Times New Roman" w:hAnsi="Times New Roman" w:cs="Times New Roman"/>
          <w:sz w:val="24"/>
          <w:szCs w:val="24"/>
        </w:rPr>
        <w:t>2018-</w:t>
      </w:r>
      <w:r w:rsidR="0028379B">
        <w:rPr>
          <w:rFonts w:ascii="Times New Roman" w:eastAsia="Times New Roman" w:hAnsi="Times New Roman" w:cs="Times New Roman"/>
          <w:sz w:val="24"/>
          <w:szCs w:val="24"/>
        </w:rPr>
        <w:t>2020</w:t>
      </w:r>
    </w:p>
    <w:p w14:paraId="0C010E7F" w14:textId="24E8A264" w:rsidR="001A7602" w:rsidRDefault="001A7602" w:rsidP="008151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Thesis: </w:t>
      </w:r>
      <w:r w:rsidRPr="001A7602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</w:rPr>
        <w:t>Religious Identity and Adolescent Delinquency</w:t>
      </w:r>
    </w:p>
    <w:p w14:paraId="06C556D3" w14:textId="77777777" w:rsidR="00756B10" w:rsidRDefault="00756B10" w:rsidP="008151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09" w14:textId="5272A774" w:rsidR="000C7A2C" w:rsidRPr="00A5701D" w:rsidRDefault="00A5701D" w:rsidP="008151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B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B.S. in Engineerin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g, </w:t>
      </w:r>
      <w:r w:rsidRPr="00756B10">
        <w:rPr>
          <w:rFonts w:ascii="Times New Roman" w:eastAsia="Times New Roman" w:hAnsi="Times New Roman" w:cs="Times New Roman"/>
          <w:b/>
          <w:bCs/>
          <w:sz w:val="24"/>
          <w:szCs w:val="24"/>
        </w:rPr>
        <w:t>B.A. in Sociology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CE5115">
        <w:rPr>
          <w:rFonts w:ascii="Times New Roman" w:eastAsia="Times New Roman" w:hAnsi="Times New Roman" w:cs="Times New Roman"/>
          <w:color w:val="000000"/>
          <w:sz w:val="24"/>
          <w:szCs w:val="24"/>
        </w:rPr>
        <w:t>Hope College, Holland MI</w:t>
      </w:r>
      <w:r w:rsidR="00CE5115"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316401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975BF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756B10">
        <w:rPr>
          <w:rFonts w:ascii="Times New Roman" w:eastAsia="Times New Roman" w:hAnsi="Times New Roman" w:cs="Times New Roman"/>
          <w:sz w:val="24"/>
          <w:szCs w:val="24"/>
        </w:rPr>
        <w:t>2012-</w:t>
      </w:r>
      <w:r w:rsidR="0028379B">
        <w:rPr>
          <w:rFonts w:ascii="Times New Roman" w:eastAsia="Times New Roman" w:hAnsi="Times New Roman" w:cs="Times New Roman"/>
          <w:sz w:val="24"/>
          <w:szCs w:val="24"/>
        </w:rPr>
        <w:t>2016</w:t>
      </w:r>
    </w:p>
    <w:p w14:paraId="0000000A" w14:textId="77777777" w:rsidR="000C7A2C" w:rsidRDefault="00CE5115" w:rsidP="008151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Minor: Mathematics</w:t>
      </w:r>
    </w:p>
    <w:p w14:paraId="4DCCA4BB" w14:textId="3F2C7DC2" w:rsidR="00E65017" w:rsidRDefault="00A1274C" w:rsidP="00E65017">
      <w:pPr>
        <w:pBdr>
          <w:top w:val="nil"/>
          <w:left w:val="nil"/>
          <w:bottom w:val="nil"/>
          <w:right w:val="nil"/>
          <w:between w:val="nil"/>
        </w:pBdr>
        <w:tabs>
          <w:tab w:val="center" w:pos="5040"/>
        </w:tabs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A1274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Summa Cum Laude</w:t>
      </w:r>
    </w:p>
    <w:p w14:paraId="6AD94F50" w14:textId="06193486" w:rsidR="0081518E" w:rsidRPr="0081518E" w:rsidRDefault="0081518E" w:rsidP="0081518E">
      <w:pPr>
        <w:pBdr>
          <w:top w:val="nil"/>
          <w:left w:val="nil"/>
          <w:bottom w:val="nil"/>
          <w:right w:val="nil"/>
          <w:between w:val="nil"/>
        </w:pBdr>
        <w:tabs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A11DD90" w14:textId="2665D923" w:rsidR="0062309E" w:rsidRDefault="00683745" w:rsidP="00693CA0">
      <w:pPr>
        <w:pBdr>
          <w:top w:val="nil"/>
          <w:left w:val="nil"/>
          <w:bottom w:val="nil"/>
          <w:right w:val="nil"/>
          <w:between w:val="nil"/>
        </w:pBdr>
        <w:tabs>
          <w:tab w:val="left" w:pos="30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RESEARCH INTERESTS</w:t>
      </w:r>
    </w:p>
    <w:p w14:paraId="56CC4BD3" w14:textId="77777777" w:rsidR="00693CA0" w:rsidRPr="0062309E" w:rsidRDefault="00693CA0" w:rsidP="00693CA0">
      <w:pPr>
        <w:pBdr>
          <w:top w:val="nil"/>
          <w:left w:val="nil"/>
          <w:bottom w:val="nil"/>
          <w:right w:val="nil"/>
          <w:between w:val="nil"/>
        </w:pBdr>
        <w:tabs>
          <w:tab w:val="left" w:pos="30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F9C5317" w14:textId="5F9C00E8" w:rsidR="00E65017" w:rsidRDefault="00580A2B" w:rsidP="00BB0BDF">
      <w:pPr>
        <w:pBdr>
          <w:top w:val="nil"/>
          <w:left w:val="nil"/>
          <w:bottom w:val="nil"/>
          <w:right w:val="nil"/>
          <w:between w:val="nil"/>
        </w:pBdr>
        <w:tabs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Crime and violence</w:t>
      </w:r>
      <w:r w:rsidR="00CF0FF9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384C43">
        <w:rPr>
          <w:rFonts w:ascii="Times New Roman" w:eastAsia="Times New Roman" w:hAnsi="Times New Roman" w:cs="Times New Roman"/>
          <w:sz w:val="24"/>
          <w:szCs w:val="24"/>
        </w:rPr>
        <w:t xml:space="preserve">Hate and bias; </w:t>
      </w:r>
      <w:r w:rsidR="001A6D59">
        <w:rPr>
          <w:rFonts w:ascii="Times New Roman" w:eastAsia="Times New Roman" w:hAnsi="Times New Roman" w:cs="Times New Roman"/>
          <w:sz w:val="24"/>
          <w:szCs w:val="24"/>
        </w:rPr>
        <w:t xml:space="preserve">Firearms; </w:t>
      </w:r>
      <w:r w:rsidR="00606853">
        <w:rPr>
          <w:rFonts w:ascii="Times New Roman" w:eastAsia="Times New Roman" w:hAnsi="Times New Roman" w:cs="Times New Roman"/>
          <w:sz w:val="24"/>
          <w:szCs w:val="24"/>
        </w:rPr>
        <w:t xml:space="preserve">Health; </w:t>
      </w:r>
      <w:r w:rsidR="00867D69">
        <w:rPr>
          <w:rFonts w:ascii="Times New Roman" w:eastAsia="Times New Roman" w:hAnsi="Times New Roman" w:cs="Times New Roman"/>
          <w:sz w:val="24"/>
          <w:szCs w:val="24"/>
        </w:rPr>
        <w:t>Religion</w:t>
      </w:r>
      <w:r w:rsidR="00693CA0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="00FB7F95">
        <w:rPr>
          <w:rFonts w:ascii="Times New Roman" w:eastAsia="Times New Roman" w:hAnsi="Times New Roman" w:cs="Times New Roman"/>
          <w:sz w:val="24"/>
          <w:szCs w:val="24"/>
        </w:rPr>
        <w:t>m</w:t>
      </w:r>
      <w:r w:rsidR="00011F84">
        <w:rPr>
          <w:rFonts w:ascii="Times New Roman" w:eastAsia="Times New Roman" w:hAnsi="Times New Roman" w:cs="Times New Roman"/>
          <w:sz w:val="24"/>
          <w:szCs w:val="24"/>
        </w:rPr>
        <w:t>orality</w:t>
      </w:r>
      <w:r w:rsidR="002F00E2">
        <w:rPr>
          <w:rFonts w:ascii="Times New Roman" w:eastAsia="Times New Roman" w:hAnsi="Times New Roman" w:cs="Times New Roman"/>
          <w:sz w:val="24"/>
          <w:szCs w:val="24"/>
        </w:rPr>
        <w:t>;</w:t>
      </w:r>
      <w:r w:rsidR="00C83DF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9352E">
        <w:rPr>
          <w:rFonts w:ascii="Times New Roman" w:eastAsia="Times New Roman" w:hAnsi="Times New Roman" w:cs="Times New Roman"/>
          <w:sz w:val="24"/>
          <w:szCs w:val="24"/>
        </w:rPr>
        <w:t xml:space="preserve">Communities and </w:t>
      </w:r>
      <w:r w:rsidR="00FB7F95">
        <w:rPr>
          <w:rFonts w:ascii="Times New Roman" w:eastAsia="Times New Roman" w:hAnsi="Times New Roman" w:cs="Times New Roman"/>
          <w:sz w:val="24"/>
          <w:szCs w:val="24"/>
        </w:rPr>
        <w:t>spa</w:t>
      </w:r>
      <w:r w:rsidR="000E5F9B">
        <w:rPr>
          <w:rFonts w:ascii="Times New Roman" w:eastAsia="Times New Roman" w:hAnsi="Times New Roman" w:cs="Times New Roman"/>
          <w:sz w:val="24"/>
          <w:szCs w:val="24"/>
        </w:rPr>
        <w:t>ce</w:t>
      </w:r>
      <w:r w:rsidR="00FB7F95">
        <w:rPr>
          <w:rFonts w:ascii="Times New Roman" w:eastAsia="Times New Roman" w:hAnsi="Times New Roman" w:cs="Times New Roman"/>
          <w:sz w:val="24"/>
          <w:szCs w:val="24"/>
        </w:rPr>
        <w:t>; Big social data</w:t>
      </w:r>
    </w:p>
    <w:p w14:paraId="4697E4E0" w14:textId="1000AF75" w:rsidR="00996B58" w:rsidRDefault="00996B58" w:rsidP="00BB0BDF">
      <w:pPr>
        <w:pBdr>
          <w:top w:val="nil"/>
          <w:left w:val="nil"/>
          <w:bottom w:val="nil"/>
          <w:right w:val="nil"/>
          <w:between w:val="nil"/>
        </w:pBdr>
        <w:tabs>
          <w:tab w:val="left" w:pos="30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2CC8E6E" w14:textId="5DFA63C6" w:rsidR="002F00E2" w:rsidRDefault="002F00E2" w:rsidP="00683745">
      <w:pPr>
        <w:spacing w:after="0" w:line="240" w:lineRule="auto"/>
        <w:ind w:right="60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F00E2">
        <w:rPr>
          <w:rFonts w:ascii="Times New Roman" w:eastAsia="Times New Roman" w:hAnsi="Times New Roman" w:cs="Times New Roman"/>
          <w:b/>
          <w:sz w:val="24"/>
          <w:szCs w:val="24"/>
        </w:rPr>
        <w:t>P</w:t>
      </w:r>
      <w:r w:rsidR="00683745">
        <w:rPr>
          <w:rFonts w:ascii="Times New Roman" w:eastAsia="Times New Roman" w:hAnsi="Times New Roman" w:cs="Times New Roman"/>
          <w:b/>
          <w:sz w:val="24"/>
          <w:szCs w:val="24"/>
        </w:rPr>
        <w:t>UBLISHED AND FORTHCOMING</w:t>
      </w:r>
      <w:r w:rsidR="00DF6EE2">
        <w:rPr>
          <w:rFonts w:ascii="Times New Roman" w:eastAsia="Times New Roman" w:hAnsi="Times New Roman" w:cs="Times New Roman"/>
          <w:b/>
          <w:sz w:val="24"/>
          <w:szCs w:val="24"/>
        </w:rPr>
        <w:t xml:space="preserve"> ARTICLES</w:t>
      </w:r>
    </w:p>
    <w:p w14:paraId="55903B0A" w14:textId="02724854" w:rsidR="004002CE" w:rsidRDefault="004002CE" w:rsidP="00817547">
      <w:pPr>
        <w:spacing w:after="0" w:line="240" w:lineRule="auto"/>
        <w:ind w:right="600"/>
        <w:rPr>
          <w:rFonts w:ascii="Times New Roman" w:eastAsia="Times New Roman" w:hAnsi="Times New Roman" w:cs="Times New Roman"/>
          <w:sz w:val="24"/>
          <w:szCs w:val="24"/>
        </w:rPr>
      </w:pPr>
      <w:r w:rsidRPr="007D5079">
        <w:rPr>
          <w:rFonts w:ascii="Times New Roman" w:eastAsia="Times New Roman" w:hAnsi="Times New Roman" w:cs="Times New Roman"/>
          <w:sz w:val="24"/>
          <w:szCs w:val="24"/>
        </w:rPr>
        <w:t xml:space="preserve">* Indicates </w:t>
      </w:r>
      <w:r w:rsidR="004807ED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7D5079">
        <w:rPr>
          <w:rFonts w:ascii="Times New Roman" w:eastAsia="Times New Roman" w:hAnsi="Times New Roman" w:cs="Times New Roman"/>
          <w:sz w:val="24"/>
          <w:szCs w:val="24"/>
        </w:rPr>
        <w:t xml:space="preserve">qual </w:t>
      </w:r>
      <w:r w:rsidR="004807ED">
        <w:rPr>
          <w:rFonts w:ascii="Times New Roman" w:eastAsia="Times New Roman" w:hAnsi="Times New Roman" w:cs="Times New Roman"/>
          <w:sz w:val="24"/>
          <w:szCs w:val="24"/>
        </w:rPr>
        <w:t>c</w:t>
      </w:r>
      <w:r w:rsidRPr="007D5079">
        <w:rPr>
          <w:rFonts w:ascii="Times New Roman" w:eastAsia="Times New Roman" w:hAnsi="Times New Roman" w:cs="Times New Roman"/>
          <w:sz w:val="24"/>
          <w:szCs w:val="24"/>
        </w:rPr>
        <w:t>o-authorship</w:t>
      </w:r>
      <w:r w:rsidR="00BF475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44D2800" w14:textId="0CA4055D" w:rsidR="004807ED" w:rsidRDefault="004807ED" w:rsidP="00817547">
      <w:pPr>
        <w:spacing w:after="0" w:line="240" w:lineRule="auto"/>
        <w:ind w:right="6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† Indicates student co-author.</w:t>
      </w:r>
    </w:p>
    <w:p w14:paraId="0FB99332" w14:textId="77777777" w:rsidR="00F30F66" w:rsidRDefault="00F30F66" w:rsidP="00817547">
      <w:pPr>
        <w:spacing w:after="0" w:line="240" w:lineRule="auto"/>
        <w:ind w:right="600"/>
        <w:rPr>
          <w:rFonts w:ascii="Times New Roman" w:eastAsia="Times New Roman" w:hAnsi="Times New Roman" w:cs="Times New Roman"/>
          <w:sz w:val="24"/>
          <w:szCs w:val="24"/>
        </w:rPr>
      </w:pPr>
    </w:p>
    <w:p w14:paraId="00834322" w14:textId="6D95F8DC" w:rsidR="000A4CA9" w:rsidRPr="00B94ACB" w:rsidRDefault="000A4CA9" w:rsidP="00B94ACB">
      <w:pPr>
        <w:spacing w:after="0" w:line="240" w:lineRule="auto"/>
        <w:ind w:left="720" w:right="605" w:hanging="7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74781">
        <w:rPr>
          <w:rFonts w:ascii="Times New Roman" w:eastAsia="Times New Roman" w:hAnsi="Times New Roman" w:cs="Times New Roman"/>
          <w:sz w:val="24"/>
          <w:szCs w:val="24"/>
        </w:rPr>
        <w:t>Mongilio</w:t>
      </w:r>
      <w:proofErr w:type="spellEnd"/>
      <w:r w:rsidRPr="00D7478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Jessica M., Jeremy Staff, </w:t>
      </w:r>
      <w:r w:rsidRPr="00D74781">
        <w:rPr>
          <w:rFonts w:ascii="Times New Roman" w:eastAsia="Times New Roman" w:hAnsi="Times New Roman" w:cs="Times New Roman"/>
          <w:b/>
          <w:bCs/>
          <w:sz w:val="24"/>
          <w:szCs w:val="24"/>
        </w:rPr>
        <w:t>Christopher Seto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Jennifer L. Maggs, &amp; Rebecca J. Evans-Polce. </w:t>
      </w:r>
      <w:r w:rsidR="00384C43">
        <w:rPr>
          <w:rFonts w:ascii="Times New Roman" w:eastAsia="Times New Roman" w:hAnsi="Times New Roman" w:cs="Times New Roman"/>
          <w:sz w:val="24"/>
          <w:szCs w:val="24"/>
        </w:rPr>
        <w:t xml:space="preserve">2025. </w:t>
      </w:r>
      <w:r>
        <w:rPr>
          <w:rFonts w:ascii="Times New Roman" w:eastAsia="Times New Roman" w:hAnsi="Times New Roman" w:cs="Times New Roman"/>
          <w:sz w:val="24"/>
          <w:szCs w:val="24"/>
        </w:rPr>
        <w:t>“</w:t>
      </w:r>
      <w:r w:rsidR="00872C3A" w:rsidRPr="00872C3A">
        <w:rPr>
          <w:rFonts w:ascii="Times New Roman" w:eastAsia="Times New Roman" w:hAnsi="Times New Roman" w:cs="Times New Roman"/>
          <w:sz w:val="24"/>
          <w:szCs w:val="24"/>
        </w:rPr>
        <w:t>Risk of Adolescent Cigarette Use in Three UK Birth Cohorts, Before and After E-Cigarettes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.” </w:t>
      </w:r>
      <w:r w:rsidRPr="00E507AB">
        <w:rPr>
          <w:rFonts w:ascii="Times New Roman" w:eastAsia="Times New Roman" w:hAnsi="Times New Roman" w:cs="Times New Roman"/>
          <w:i/>
          <w:iCs/>
          <w:sz w:val="24"/>
          <w:szCs w:val="24"/>
        </w:rPr>
        <w:t>Tobacco Control</w:t>
      </w:r>
      <w:r w:rsidR="00872C3A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384C43">
        <w:rPr>
          <w:rFonts w:ascii="Times New Roman" w:eastAsia="Times New Roman" w:hAnsi="Times New Roman" w:cs="Times New Roman"/>
          <w:sz w:val="24"/>
          <w:szCs w:val="24"/>
        </w:rPr>
        <w:t>online first</w:t>
      </w:r>
      <w:r w:rsidR="00872C3A">
        <w:rPr>
          <w:rFonts w:ascii="Times New Roman" w:eastAsia="Times New Roman" w:hAnsi="Times New Roman" w:cs="Times New Roman"/>
          <w:sz w:val="24"/>
          <w:szCs w:val="24"/>
        </w:rPr>
        <w:t>).</w:t>
      </w:r>
      <w:r w:rsidR="00384C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84C43" w:rsidRPr="00384C43">
        <w:rPr>
          <w:rFonts w:ascii="Times New Roman" w:eastAsia="Times New Roman" w:hAnsi="Times New Roman" w:cs="Times New Roman"/>
          <w:sz w:val="24"/>
          <w:szCs w:val="24"/>
        </w:rPr>
        <w:t>https://doi.org/10.1136/tc-2024-059212</w:t>
      </w:r>
    </w:p>
    <w:p w14:paraId="5EBF6E0B" w14:textId="77777777" w:rsidR="000A4CA9" w:rsidRDefault="000A4CA9" w:rsidP="00F30F66">
      <w:pPr>
        <w:spacing w:after="0" w:line="240" w:lineRule="auto"/>
        <w:ind w:left="720" w:right="605" w:hanging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AAB9E56" w14:textId="682F7E00" w:rsidR="00F30F66" w:rsidRPr="00F30F66" w:rsidRDefault="00F30F66" w:rsidP="00F30F66">
      <w:pPr>
        <w:spacing w:after="0" w:line="240" w:lineRule="auto"/>
        <w:ind w:left="720" w:right="605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Seto, Christopher </w:t>
      </w:r>
      <w:r w:rsidRPr="007E4A64">
        <w:rPr>
          <w:rFonts w:ascii="Times New Roman" w:eastAsia="Times New Roman" w:hAnsi="Times New Roman" w:cs="Times New Roman"/>
          <w:sz w:val="24"/>
          <w:szCs w:val="24"/>
        </w:rPr>
        <w:t>&amp; Jian Su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†.</w:t>
      </w:r>
      <w:r w:rsidR="00317DA4">
        <w:rPr>
          <w:rFonts w:ascii="Times New Roman" w:eastAsia="Times New Roman" w:hAnsi="Times New Roman" w:cs="Times New Roman"/>
          <w:sz w:val="24"/>
          <w:szCs w:val="24"/>
        </w:rPr>
        <w:t xml:space="preserve"> 2025.</w:t>
      </w:r>
      <w:r w:rsidRPr="007E4A64">
        <w:rPr>
          <w:rFonts w:ascii="Times New Roman" w:eastAsia="Times New Roman" w:hAnsi="Times New Roman" w:cs="Times New Roman"/>
          <w:sz w:val="24"/>
          <w:szCs w:val="24"/>
        </w:rPr>
        <w:t xml:space="preserve"> “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Congregations in context: Clarifying the Religious Ecology of Crime.” </w:t>
      </w:r>
      <w:r w:rsidRPr="00D11AAF">
        <w:rPr>
          <w:rFonts w:ascii="Times New Roman" w:eastAsia="Times New Roman" w:hAnsi="Times New Roman" w:cs="Times New Roman"/>
          <w:i/>
          <w:iCs/>
          <w:sz w:val="24"/>
          <w:szCs w:val="24"/>
        </w:rPr>
        <w:t>The Sociological Quarterly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="00384C43">
        <w:rPr>
          <w:rFonts w:ascii="Times New Roman" w:eastAsia="Times New Roman" w:hAnsi="Times New Roman" w:cs="Times New Roman"/>
          <w:sz w:val="24"/>
          <w:szCs w:val="24"/>
        </w:rPr>
        <w:t>online first</w:t>
      </w:r>
      <w:r>
        <w:rPr>
          <w:rFonts w:ascii="Times New Roman" w:eastAsia="Times New Roman" w:hAnsi="Times New Roman" w:cs="Times New Roman"/>
          <w:sz w:val="24"/>
          <w:szCs w:val="24"/>
        </w:rPr>
        <w:t>).</w:t>
      </w:r>
      <w:r w:rsidR="00384C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84C43" w:rsidRPr="00384C43">
        <w:rPr>
          <w:rFonts w:ascii="Times New Roman" w:eastAsia="Times New Roman" w:hAnsi="Times New Roman" w:cs="Times New Roman"/>
          <w:sz w:val="24"/>
          <w:szCs w:val="24"/>
        </w:rPr>
        <w:t>https://doi.org/10.1080/00380253.2025.2487686</w:t>
      </w:r>
    </w:p>
    <w:p w14:paraId="6D526ECE" w14:textId="77777777" w:rsidR="001464DC" w:rsidRDefault="001464DC" w:rsidP="00817547">
      <w:pPr>
        <w:spacing w:after="0" w:line="240" w:lineRule="auto"/>
        <w:ind w:right="600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02A35367" w14:textId="28C39D9E" w:rsidR="003804D9" w:rsidRPr="003804D9" w:rsidRDefault="003804D9" w:rsidP="003804D9">
      <w:pPr>
        <w:spacing w:after="0" w:line="240" w:lineRule="auto"/>
        <w:ind w:left="720" w:right="605" w:hanging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5E35CD">
        <w:rPr>
          <w:rFonts w:ascii="Times New Roman" w:eastAsia="Times New Roman" w:hAnsi="Times New Roman" w:cs="Times New Roman"/>
          <w:sz w:val="24"/>
          <w:szCs w:val="24"/>
        </w:rPr>
        <w:t>Cho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Jisoo †, Jinuk Jeong †, &amp; </w:t>
      </w:r>
      <w:r w:rsidRPr="005E35CD">
        <w:rPr>
          <w:rFonts w:ascii="Times New Roman" w:eastAsia="Times New Roman" w:hAnsi="Times New Roman" w:cs="Times New Roman"/>
          <w:b/>
          <w:bCs/>
          <w:sz w:val="24"/>
          <w:szCs w:val="24"/>
        </w:rPr>
        <w:t>Christopher Seto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B942E0">
        <w:rPr>
          <w:rFonts w:ascii="Times New Roman" w:eastAsia="Times New Roman" w:hAnsi="Times New Roman" w:cs="Times New Roman"/>
          <w:sz w:val="24"/>
          <w:szCs w:val="24"/>
        </w:rPr>
        <w:t xml:space="preserve"> 2025.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“Community-level </w:t>
      </w:r>
      <w:r w:rsidR="00590875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nalysis of </w:t>
      </w:r>
      <w:r w:rsidR="00590875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nti-Asian </w:t>
      </w:r>
      <w:r w:rsidR="00590875"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ate </w:t>
      </w:r>
      <w:r w:rsidR="00590875"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rime.” </w:t>
      </w:r>
      <w:r w:rsidRPr="00E725EC">
        <w:rPr>
          <w:rFonts w:ascii="Times New Roman" w:eastAsia="Times New Roman" w:hAnsi="Times New Roman" w:cs="Times New Roman"/>
          <w:i/>
          <w:iCs/>
          <w:sz w:val="24"/>
          <w:szCs w:val="24"/>
        </w:rPr>
        <w:t>Crime &amp; Delinquenc</w:t>
      </w:r>
      <w:r w:rsidR="007B231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y </w:t>
      </w:r>
      <w:r w:rsidR="007B2315" w:rsidRPr="007B2315">
        <w:rPr>
          <w:rFonts w:ascii="Times New Roman" w:eastAsia="Times New Roman" w:hAnsi="Times New Roman" w:cs="Times New Roman"/>
          <w:sz w:val="24"/>
          <w:szCs w:val="24"/>
        </w:rPr>
        <w:t>(</w:t>
      </w:r>
      <w:r w:rsidR="00384C43">
        <w:rPr>
          <w:rFonts w:ascii="Times New Roman" w:eastAsia="Times New Roman" w:hAnsi="Times New Roman" w:cs="Times New Roman"/>
          <w:sz w:val="24"/>
          <w:szCs w:val="24"/>
        </w:rPr>
        <w:t>online first</w:t>
      </w:r>
      <w:r w:rsidR="007B2315">
        <w:rPr>
          <w:rFonts w:ascii="Times New Roman" w:eastAsia="Times New Roman" w:hAnsi="Times New Roman" w:cs="Times New Roman"/>
          <w:sz w:val="24"/>
          <w:szCs w:val="24"/>
        </w:rPr>
        <w:t>).</w:t>
      </w:r>
      <w:r w:rsidR="00384C4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84C43" w:rsidRPr="00384C43">
        <w:rPr>
          <w:rFonts w:ascii="Times New Roman" w:eastAsia="Times New Roman" w:hAnsi="Times New Roman" w:cs="Times New Roman"/>
          <w:sz w:val="24"/>
          <w:szCs w:val="24"/>
        </w:rPr>
        <w:t>https://doi.org/10.1177/00111287251335012</w:t>
      </w:r>
    </w:p>
    <w:p w14:paraId="3355DA9E" w14:textId="77777777" w:rsidR="003804D9" w:rsidRDefault="003804D9" w:rsidP="00132204">
      <w:pPr>
        <w:spacing w:after="0" w:line="240" w:lineRule="auto"/>
        <w:ind w:left="720" w:right="605" w:hanging="720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</w:p>
    <w:p w14:paraId="4223330C" w14:textId="0A258FD0" w:rsidR="00132204" w:rsidRPr="00132204" w:rsidRDefault="00132204" w:rsidP="00132204">
      <w:pPr>
        <w:spacing w:after="0" w:line="240" w:lineRule="auto"/>
        <w:ind w:left="720" w:right="605" w:hanging="720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 xml:space="preserve">Seto, Christopher. </w:t>
      </w:r>
      <w:r w:rsidRPr="001E6758">
        <w:rPr>
          <w:rFonts w:ascii="Times New Roman" w:eastAsia="Times New Roman" w:hAnsi="Times New Roman" w:cs="Times New Roman"/>
          <w:sz w:val="24"/>
          <w:szCs w:val="24"/>
          <w:highlight w:val="white"/>
        </w:rPr>
        <w:t>202</w:t>
      </w:r>
      <w:r w:rsidR="00B942E0">
        <w:rPr>
          <w:rFonts w:ascii="Times New Roman" w:eastAsia="Times New Roman" w:hAnsi="Times New Roman" w:cs="Times New Roman"/>
          <w:sz w:val="24"/>
          <w:szCs w:val="24"/>
          <w:highlight w:val="white"/>
        </w:rPr>
        <w:t>5</w:t>
      </w:r>
      <w:r w:rsidRPr="001E6758">
        <w:rPr>
          <w:rFonts w:ascii="Times New Roman" w:eastAsia="Times New Roman" w:hAnsi="Times New Roman" w:cs="Times New Roman"/>
          <w:sz w:val="24"/>
          <w:szCs w:val="24"/>
          <w:highlight w:val="white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“The faces of God’s country: Christian nationalism in the United States and the implicit association of Asian faces with foreignness.” </w:t>
      </w:r>
      <w:r w:rsidRPr="003A2108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</w:rPr>
        <w:t>Sociology of Religion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. (</w:t>
      </w:r>
      <w:r w:rsidR="000040DA">
        <w:rPr>
          <w:rFonts w:ascii="Times New Roman" w:eastAsia="Times New Roman" w:hAnsi="Times New Roman" w:cs="Times New Roman"/>
          <w:sz w:val="24"/>
          <w:szCs w:val="24"/>
          <w:highlight w:val="white"/>
        </w:rPr>
        <w:t>online first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).</w:t>
      </w:r>
      <w:r w:rsidR="000040DA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="000040DA" w:rsidRPr="000040DA">
        <w:rPr>
          <w:rFonts w:ascii="Times New Roman" w:eastAsia="Times New Roman" w:hAnsi="Times New Roman" w:cs="Times New Roman"/>
          <w:sz w:val="24"/>
          <w:szCs w:val="24"/>
        </w:rPr>
        <w:t>https://doi.org/10.1093/socrel/srae041</w:t>
      </w:r>
    </w:p>
    <w:p w14:paraId="10FC0A3B" w14:textId="77777777" w:rsidR="00132204" w:rsidRDefault="00132204" w:rsidP="001E5C0F">
      <w:pPr>
        <w:spacing w:line="240" w:lineRule="auto"/>
        <w:ind w:left="720" w:hanging="720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</w:p>
    <w:p w14:paraId="0484F4A5" w14:textId="5FB1528D" w:rsidR="001E5C0F" w:rsidRPr="001E5C0F" w:rsidRDefault="001E5C0F" w:rsidP="001E5C0F">
      <w:pPr>
        <w:spacing w:line="240" w:lineRule="auto"/>
        <w:ind w:left="720" w:hanging="72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015291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>Seto, Christoper,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Darci Schmidgall</w:t>
      </w:r>
      <w:r w:rsidR="00BE1B91">
        <w:rPr>
          <w:rFonts w:ascii="Times New Roman" w:hAnsi="Times New Roman" w:cs="Times New Roman"/>
          <w:sz w:val="24"/>
          <w:szCs w:val="24"/>
        </w:rPr>
        <w:t xml:space="preserve"> </w:t>
      </w:r>
      <w:r w:rsidR="00BE1B91" w:rsidRPr="00BE1B91">
        <w:rPr>
          <w:rFonts w:ascii="Times New Roman" w:hAnsi="Times New Roman" w:cs="Times New Roman"/>
          <w:sz w:val="24"/>
          <w:szCs w:val="24"/>
        </w:rPr>
        <w:t>†</w:t>
      </w:r>
      <w:r>
        <w:rPr>
          <w:rFonts w:ascii="Times New Roman" w:hAnsi="Times New Roman" w:cs="Times New Roman"/>
          <w:sz w:val="24"/>
          <w:szCs w:val="24"/>
        </w:rPr>
        <w:t xml:space="preserve"> &amp; Samuel Perry.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2024. “</w:t>
      </w:r>
      <w:r w:rsidRPr="001F39B2">
        <w:rPr>
          <w:rFonts w:ascii="Times New Roman" w:eastAsia="Times New Roman" w:hAnsi="Times New Roman" w:cs="Times New Roman"/>
          <w:sz w:val="24"/>
          <w:szCs w:val="24"/>
        </w:rPr>
        <w:t>Colorblind Cops in Christian America: Christian Nationalism, Race, Politics, and Beliefs About Racist Policing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.” </w:t>
      </w:r>
      <w:r w:rsidRPr="001E5C0F">
        <w:rPr>
          <w:rFonts w:ascii="Times New Roman" w:eastAsia="Times New Roman" w:hAnsi="Times New Roman" w:cs="Times New Roman"/>
          <w:i/>
          <w:iCs/>
          <w:sz w:val="24"/>
          <w:szCs w:val="24"/>
        </w:rPr>
        <w:t>The Sociological Quarterly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DF1C51">
        <w:rPr>
          <w:rFonts w:ascii="Times New Roman" w:eastAsia="Times New Roman" w:hAnsi="Times New Roman" w:cs="Times New Roman"/>
          <w:sz w:val="24"/>
          <w:szCs w:val="24"/>
        </w:rPr>
        <w:t>online first</w:t>
      </w:r>
      <w:r>
        <w:rPr>
          <w:rFonts w:ascii="Times New Roman" w:eastAsia="Times New Roman" w:hAnsi="Times New Roman" w:cs="Times New Roman"/>
          <w:sz w:val="24"/>
          <w:szCs w:val="24"/>
        </w:rPr>
        <w:t>).</w:t>
      </w:r>
      <w:r w:rsidR="007459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459F7" w:rsidRPr="007459F7">
        <w:rPr>
          <w:rFonts w:ascii="Times New Roman" w:eastAsia="Times New Roman" w:hAnsi="Times New Roman" w:cs="Times New Roman"/>
          <w:sz w:val="24"/>
          <w:szCs w:val="24"/>
        </w:rPr>
        <w:t>https://doi.org/10.1080/00380253.2024.2435445</w:t>
      </w:r>
    </w:p>
    <w:p w14:paraId="3B82C6D1" w14:textId="77777777" w:rsidR="001E6758" w:rsidRDefault="001E6758" w:rsidP="00132204">
      <w:pPr>
        <w:spacing w:after="0" w:line="240" w:lineRule="auto"/>
        <w:ind w:right="605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</w:p>
    <w:p w14:paraId="7ED26315" w14:textId="55C9D87B" w:rsidR="005C04A0" w:rsidRDefault="005C04A0" w:rsidP="005C04A0">
      <w:pPr>
        <w:spacing w:after="0" w:line="240" w:lineRule="auto"/>
        <w:ind w:left="720" w:right="605" w:hanging="720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 xml:space="preserve">Seto, Christopher. </w:t>
      </w:r>
      <w:r w:rsidRPr="005C04A0">
        <w:rPr>
          <w:rFonts w:ascii="Times New Roman" w:eastAsia="Times New Roman" w:hAnsi="Times New Roman" w:cs="Times New Roman"/>
          <w:sz w:val="24"/>
          <w:szCs w:val="24"/>
          <w:highlight w:val="white"/>
        </w:rPr>
        <w:t>2024.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“God and group: The religious ecology of violence against Muslims and Jews in the US” </w:t>
      </w:r>
      <w:r w:rsidRPr="000D557A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</w:rPr>
        <w:t>Justice Quarterly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(</w:t>
      </w:r>
      <w:r w:rsidR="003F193E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online first). </w:t>
      </w:r>
      <w:r w:rsidR="002207B9" w:rsidRPr="002207B9">
        <w:rPr>
          <w:rFonts w:ascii="Times New Roman" w:eastAsia="Times New Roman" w:hAnsi="Times New Roman" w:cs="Times New Roman"/>
          <w:sz w:val="24"/>
          <w:szCs w:val="24"/>
        </w:rPr>
        <w:t>https://doi.org/10.1080/07418825.2024.2395869</w:t>
      </w:r>
    </w:p>
    <w:p w14:paraId="6EBA1E63" w14:textId="77777777" w:rsidR="00D024FE" w:rsidRDefault="00D024FE" w:rsidP="005C04A0">
      <w:pPr>
        <w:spacing w:after="0" w:line="240" w:lineRule="auto"/>
        <w:ind w:left="720" w:right="605" w:hanging="720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510A860E" w14:textId="542177C0" w:rsidR="00D024FE" w:rsidRPr="005C04A0" w:rsidRDefault="00D024FE" w:rsidP="00D024FE">
      <w:pPr>
        <w:spacing w:after="0" w:line="240" w:lineRule="auto"/>
        <w:ind w:left="720" w:right="605" w:hanging="720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Begum,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Popy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&amp; </w:t>
      </w:r>
      <w:r w:rsidRPr="00550539">
        <w:rPr>
          <w:rFonts w:ascii="Times New Roman" w:eastAsia="Times New Roman" w:hAnsi="Times New Roman" w:cs="Times New Roman"/>
          <w:b/>
          <w:bCs/>
          <w:sz w:val="24"/>
          <w:szCs w:val="24"/>
        </w:rPr>
        <w:t>Christopher Seto</w:t>
      </w:r>
      <w:r>
        <w:rPr>
          <w:rFonts w:ascii="Times New Roman" w:eastAsia="Times New Roman" w:hAnsi="Times New Roman" w:cs="Times New Roman"/>
          <w:sz w:val="24"/>
          <w:szCs w:val="24"/>
        </w:rPr>
        <w:t>. 202</w:t>
      </w:r>
      <w:r w:rsidR="001E6758"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>. “</w:t>
      </w:r>
      <w:r w:rsidR="0062713B" w:rsidRPr="0062713B">
        <w:rPr>
          <w:rFonts w:ascii="Times New Roman" w:eastAsia="Times New Roman" w:hAnsi="Times New Roman" w:cs="Times New Roman"/>
          <w:sz w:val="24"/>
          <w:szCs w:val="24"/>
        </w:rPr>
        <w:t xml:space="preserve">Selling Sex in the States: Religious Fundamentalism, Christian Nationalism, and Public Acceptance of Moral Problems. </w:t>
      </w:r>
      <w:r w:rsidR="0062713B" w:rsidRPr="00D74781">
        <w:rPr>
          <w:rFonts w:ascii="Times New Roman" w:eastAsia="Times New Roman" w:hAnsi="Times New Roman" w:cs="Times New Roman"/>
          <w:i/>
          <w:iCs/>
          <w:sz w:val="24"/>
          <w:szCs w:val="24"/>
        </w:rPr>
        <w:t>Criminal Justice and Behavior</w:t>
      </w:r>
      <w:r w:rsidR="0062713B" w:rsidRPr="0062713B">
        <w:rPr>
          <w:rFonts w:ascii="Times New Roman" w:eastAsia="Times New Roman" w:hAnsi="Times New Roman" w:cs="Times New Roman"/>
          <w:sz w:val="24"/>
          <w:szCs w:val="24"/>
        </w:rPr>
        <w:t xml:space="preserve">, 52(1), 138-158. </w:t>
      </w:r>
      <w:r w:rsidR="0062713B">
        <w:rPr>
          <w:rFonts w:ascii="Times New Roman" w:eastAsia="Times New Roman" w:hAnsi="Times New Roman" w:cs="Times New Roman"/>
          <w:sz w:val="24"/>
          <w:szCs w:val="24"/>
        </w:rPr>
        <w:t xml:space="preserve">(online first) </w:t>
      </w:r>
      <w:r w:rsidR="0062713B" w:rsidRPr="0062713B">
        <w:rPr>
          <w:rFonts w:ascii="Times New Roman" w:eastAsia="Times New Roman" w:hAnsi="Times New Roman" w:cs="Times New Roman"/>
          <w:sz w:val="24"/>
          <w:szCs w:val="24"/>
        </w:rPr>
        <w:t>https://doi.org/10.1177/00938548241288228</w:t>
      </w:r>
    </w:p>
    <w:p w14:paraId="159E8DDB" w14:textId="77777777" w:rsidR="005C04A0" w:rsidRDefault="005C04A0" w:rsidP="003E42C3">
      <w:pPr>
        <w:spacing w:after="0" w:line="240" w:lineRule="auto"/>
        <w:ind w:left="720" w:right="605" w:hanging="720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</w:p>
    <w:p w14:paraId="4207E351" w14:textId="6830078D" w:rsidR="003E42C3" w:rsidRPr="003E42C3" w:rsidRDefault="003E42C3" w:rsidP="003E42C3">
      <w:pPr>
        <w:spacing w:after="0" w:line="240" w:lineRule="auto"/>
        <w:ind w:left="720" w:right="605" w:hanging="720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 xml:space="preserve">Seto, Christopher. </w:t>
      </w:r>
      <w:r w:rsidRPr="003E42C3">
        <w:rPr>
          <w:rFonts w:ascii="Times New Roman" w:eastAsia="Times New Roman" w:hAnsi="Times New Roman" w:cs="Times New Roman"/>
          <w:sz w:val="24"/>
          <w:szCs w:val="24"/>
          <w:highlight w:val="white"/>
        </w:rPr>
        <w:t>2024.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“A bulwark against tyranny? Fear of the government and implications for gun purchasing” </w:t>
      </w:r>
      <w:r w:rsidRPr="000D557A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</w:rPr>
        <w:t>Social Problems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(onl</w:t>
      </w:r>
      <w:r w:rsidR="00C55E0A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ine first). </w:t>
      </w:r>
      <w:r w:rsidR="005C04A0" w:rsidRPr="005C04A0">
        <w:rPr>
          <w:rFonts w:ascii="Times New Roman" w:eastAsia="Times New Roman" w:hAnsi="Times New Roman" w:cs="Times New Roman"/>
          <w:sz w:val="24"/>
          <w:szCs w:val="24"/>
        </w:rPr>
        <w:t>https://doi.org/10.1093/socpro/spae048</w:t>
      </w:r>
    </w:p>
    <w:p w14:paraId="49E006FD" w14:textId="77777777" w:rsidR="00E77B54" w:rsidRPr="004002CE" w:rsidRDefault="00E77B54" w:rsidP="00817547">
      <w:pPr>
        <w:spacing w:after="0" w:line="240" w:lineRule="auto"/>
        <w:ind w:right="600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29A291E8" w14:textId="2C7C3D97" w:rsidR="00B56A5D" w:rsidRPr="003909D2" w:rsidRDefault="00D239C8" w:rsidP="00D239C8">
      <w:pPr>
        <w:spacing w:after="0" w:line="240" w:lineRule="auto"/>
        <w:ind w:left="720" w:right="605" w:hanging="720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  <w:r w:rsidRPr="007037FA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>Seto, Christopher</w:t>
      </w:r>
      <w:r w:rsidRPr="00AE0D17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 xml:space="preserve"> </w:t>
      </w:r>
      <w:r w:rsidRPr="00AE0D17">
        <w:rPr>
          <w:rFonts w:ascii="Times New Roman" w:eastAsia="Times New Roman" w:hAnsi="Times New Roman" w:cs="Times New Roman"/>
          <w:sz w:val="24"/>
          <w:szCs w:val="24"/>
          <w:highlight w:val="white"/>
        </w:rPr>
        <w:t>&amp; Samuel Perry.</w:t>
      </w:r>
      <w:r w:rsidR="00E77B54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2024.</w:t>
      </w:r>
      <w:r w:rsidRPr="00AE0D17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“Lay down your sword? Christian nationalism, race, and opposition to requiring gun permits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.</w:t>
      </w:r>
      <w:r w:rsidRPr="00AE0D17">
        <w:rPr>
          <w:rFonts w:ascii="Times New Roman" w:eastAsia="Times New Roman" w:hAnsi="Times New Roman" w:cs="Times New Roman"/>
          <w:sz w:val="24"/>
          <w:szCs w:val="24"/>
          <w:highlight w:val="white"/>
        </w:rPr>
        <w:t>”</w:t>
      </w:r>
      <w:r w:rsidR="00A21F18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="00A21F18" w:rsidRPr="00A21F18">
        <w:rPr>
          <w:rFonts w:ascii="Times New Roman" w:eastAsia="Times New Roman" w:hAnsi="Times New Roman" w:cs="Times New Roman"/>
          <w:i/>
          <w:iCs/>
          <w:sz w:val="24"/>
          <w:szCs w:val="24"/>
        </w:rPr>
        <w:t>Ethnic and Racial Studies</w:t>
      </w:r>
      <w:r w:rsidR="003909D2" w:rsidRPr="003909D2">
        <w:rPr>
          <w:rFonts w:ascii="Times New Roman" w:eastAsia="Times New Roman" w:hAnsi="Times New Roman" w:cs="Times New Roman"/>
          <w:sz w:val="24"/>
          <w:szCs w:val="24"/>
        </w:rPr>
        <w:t>, 1–24. https://doi.org/10.1080/01419870.2024.2372042</w:t>
      </w:r>
    </w:p>
    <w:p w14:paraId="6C80AF9C" w14:textId="77777777" w:rsidR="00B56A5D" w:rsidRDefault="00B56A5D" w:rsidP="001464DC">
      <w:pPr>
        <w:spacing w:after="0" w:line="240" w:lineRule="auto"/>
        <w:ind w:left="720" w:right="605" w:hanging="720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</w:p>
    <w:p w14:paraId="2AB726A7" w14:textId="5CC429B3" w:rsidR="00683745" w:rsidRPr="001464DC" w:rsidRDefault="001464DC" w:rsidP="001464DC">
      <w:pPr>
        <w:spacing w:after="0" w:line="240" w:lineRule="auto"/>
        <w:ind w:left="720" w:right="605" w:hanging="720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606853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>Seto, Christoper</w:t>
      </w:r>
      <w:r w:rsidRPr="00606853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&amp; Selena Ortiz.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2024.</w:t>
      </w:r>
      <w:r w:rsidRPr="00606853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“Religion and policy preferences in context: Born-Again Christian identity, support for inclusive COVID-19 policies, and the broader political environment” </w:t>
      </w:r>
      <w:r w:rsidRPr="00FE0C28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</w:rPr>
        <w:t>Journal for the Scientific Study of Religion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="00B56A5D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(online first). </w:t>
      </w:r>
      <w:r w:rsidR="00B56A5D" w:rsidRPr="00B56A5D">
        <w:rPr>
          <w:rFonts w:ascii="Times New Roman" w:eastAsia="Times New Roman" w:hAnsi="Times New Roman" w:cs="Times New Roman"/>
          <w:sz w:val="24"/>
          <w:szCs w:val="24"/>
        </w:rPr>
        <w:t>https://doi.org/10.1111/jssr.12929</w:t>
      </w:r>
    </w:p>
    <w:p w14:paraId="55BD393D" w14:textId="77777777" w:rsidR="001464DC" w:rsidRDefault="001464DC" w:rsidP="00683745">
      <w:pPr>
        <w:spacing w:after="0" w:line="240" w:lineRule="auto"/>
        <w:ind w:right="600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</w:p>
    <w:p w14:paraId="4F52928F" w14:textId="62171417" w:rsidR="00683745" w:rsidRDefault="00683745" w:rsidP="00683745">
      <w:pPr>
        <w:spacing w:after="0" w:line="240" w:lineRule="auto"/>
        <w:ind w:left="720" w:right="605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 xml:space="preserve">Seto, Christopher </w:t>
      </w:r>
      <w:r w:rsidRPr="00E65017">
        <w:rPr>
          <w:rFonts w:ascii="Times New Roman" w:eastAsia="Times New Roman" w:hAnsi="Times New Roman" w:cs="Times New Roman"/>
          <w:sz w:val="24"/>
          <w:szCs w:val="24"/>
          <w:highlight w:val="white"/>
        </w:rPr>
        <w:t>&amp; Laura Upenieks.</w:t>
      </w:r>
      <w:r w:rsidR="004E6042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202</w:t>
      </w:r>
      <w:r w:rsidR="003E2D75">
        <w:rPr>
          <w:rFonts w:ascii="Times New Roman" w:eastAsia="Times New Roman" w:hAnsi="Times New Roman" w:cs="Times New Roman"/>
          <w:sz w:val="24"/>
          <w:szCs w:val="24"/>
          <w:highlight w:val="white"/>
        </w:rPr>
        <w:t>4</w:t>
      </w:r>
      <w:r w:rsidR="004E6042">
        <w:rPr>
          <w:rFonts w:ascii="Times New Roman" w:eastAsia="Times New Roman" w:hAnsi="Times New Roman" w:cs="Times New Roman"/>
          <w:sz w:val="24"/>
          <w:szCs w:val="24"/>
          <w:highlight w:val="white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“</w:t>
      </w:r>
      <w:r w:rsidRPr="00E65017">
        <w:rPr>
          <w:rFonts w:ascii="Times New Roman" w:eastAsia="Times New Roman" w:hAnsi="Times New Roman" w:cs="Times New Roman"/>
          <w:sz w:val="24"/>
          <w:szCs w:val="24"/>
        </w:rPr>
        <w:t xml:space="preserve">Under God and 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 w:rsidRPr="00E65017">
        <w:rPr>
          <w:rFonts w:ascii="Times New Roman" w:eastAsia="Times New Roman" w:hAnsi="Times New Roman" w:cs="Times New Roman"/>
          <w:sz w:val="24"/>
          <w:szCs w:val="24"/>
        </w:rPr>
        <w:t xml:space="preserve">nder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Pr="00E65017">
        <w:rPr>
          <w:rFonts w:ascii="Times New Roman" w:eastAsia="Times New Roman" w:hAnsi="Times New Roman" w:cs="Times New Roman"/>
          <w:sz w:val="24"/>
          <w:szCs w:val="24"/>
        </w:rPr>
        <w:t xml:space="preserve">hreat: Christian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 w:rsidRPr="00E65017">
        <w:rPr>
          <w:rFonts w:ascii="Times New Roman" w:eastAsia="Times New Roman" w:hAnsi="Times New Roman" w:cs="Times New Roman"/>
          <w:sz w:val="24"/>
          <w:szCs w:val="24"/>
        </w:rPr>
        <w:t xml:space="preserve">ationalism and 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 w:rsidRPr="00E65017">
        <w:rPr>
          <w:rFonts w:ascii="Times New Roman" w:eastAsia="Times New Roman" w:hAnsi="Times New Roman" w:cs="Times New Roman"/>
          <w:sz w:val="24"/>
          <w:szCs w:val="24"/>
        </w:rPr>
        <w:t xml:space="preserve">onspiracy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 w:rsidRPr="00E65017">
        <w:rPr>
          <w:rFonts w:ascii="Times New Roman" w:eastAsia="Times New Roman" w:hAnsi="Times New Roman" w:cs="Times New Roman"/>
          <w:sz w:val="24"/>
          <w:szCs w:val="24"/>
        </w:rPr>
        <w:t xml:space="preserve">eliefs as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 w:rsidRPr="00E65017">
        <w:rPr>
          <w:rFonts w:ascii="Times New Roman" w:eastAsia="Times New Roman" w:hAnsi="Times New Roman" w:cs="Times New Roman"/>
          <w:sz w:val="24"/>
          <w:szCs w:val="24"/>
        </w:rPr>
        <w:t xml:space="preserve">inks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 w:rsidRPr="00E65017">
        <w:rPr>
          <w:rFonts w:ascii="Times New Roman" w:eastAsia="Times New Roman" w:hAnsi="Times New Roman" w:cs="Times New Roman"/>
          <w:sz w:val="24"/>
          <w:szCs w:val="24"/>
        </w:rPr>
        <w:t xml:space="preserve">etween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Pr="00E65017">
        <w:rPr>
          <w:rFonts w:ascii="Times New Roman" w:eastAsia="Times New Roman" w:hAnsi="Times New Roman" w:cs="Times New Roman"/>
          <w:sz w:val="24"/>
          <w:szCs w:val="24"/>
        </w:rPr>
        <w:t xml:space="preserve">olitical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 w:rsidRPr="00E65017">
        <w:rPr>
          <w:rFonts w:ascii="Times New Roman" w:eastAsia="Times New Roman" w:hAnsi="Times New Roman" w:cs="Times New Roman"/>
          <w:sz w:val="24"/>
          <w:szCs w:val="24"/>
        </w:rPr>
        <w:t xml:space="preserve">rientation and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 w:rsidRPr="00E65017">
        <w:rPr>
          <w:rFonts w:ascii="Times New Roman" w:eastAsia="Times New Roman" w:hAnsi="Times New Roman" w:cs="Times New Roman"/>
          <w:sz w:val="24"/>
          <w:szCs w:val="24"/>
        </w:rPr>
        <w:t xml:space="preserve">un 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 w:rsidRPr="00E65017">
        <w:rPr>
          <w:rFonts w:ascii="Times New Roman" w:eastAsia="Times New Roman" w:hAnsi="Times New Roman" w:cs="Times New Roman"/>
          <w:sz w:val="24"/>
          <w:szCs w:val="24"/>
        </w:rPr>
        <w:t>wnership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” </w:t>
      </w:r>
      <w:r w:rsidRPr="00683745">
        <w:rPr>
          <w:rFonts w:ascii="Times New Roman" w:eastAsia="Times New Roman" w:hAnsi="Times New Roman" w:cs="Times New Roman"/>
          <w:i/>
          <w:iCs/>
          <w:sz w:val="24"/>
          <w:szCs w:val="24"/>
        </w:rPr>
        <w:t>Justice Quarterly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464DC">
        <w:rPr>
          <w:rFonts w:ascii="Times New Roman" w:eastAsia="Times New Roman" w:hAnsi="Times New Roman" w:cs="Times New Roman"/>
          <w:sz w:val="24"/>
          <w:szCs w:val="24"/>
        </w:rPr>
        <w:t>41(2): 291-316</w:t>
      </w:r>
      <w:r w:rsidRPr="00683745">
        <w:rPr>
          <w:rFonts w:ascii="Times New Roman" w:eastAsia="Times New Roman" w:hAnsi="Times New Roman" w:cs="Times New Roman"/>
          <w:sz w:val="24"/>
          <w:szCs w:val="24"/>
        </w:rPr>
        <w:t>.</w:t>
      </w:r>
      <w:r w:rsidR="001464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83745">
        <w:rPr>
          <w:rFonts w:ascii="Times New Roman" w:eastAsia="Times New Roman" w:hAnsi="Times New Roman" w:cs="Times New Roman"/>
          <w:sz w:val="24"/>
          <w:szCs w:val="24"/>
        </w:rPr>
        <w:t>https://doi.org/10.1080/07418825.2023.2197482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39E69CD" w14:textId="77777777" w:rsidR="00683745" w:rsidRDefault="00683745" w:rsidP="00683745">
      <w:pPr>
        <w:spacing w:after="0" w:line="240" w:lineRule="auto"/>
        <w:ind w:right="605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  <w:bookmarkStart w:id="0" w:name="_Hlk101277162"/>
    </w:p>
    <w:p w14:paraId="1E4AC544" w14:textId="127A7F96" w:rsidR="00D64B17" w:rsidRPr="00D64B17" w:rsidRDefault="00D64B17" w:rsidP="00D64B17">
      <w:pPr>
        <w:spacing w:after="0" w:line="240" w:lineRule="auto"/>
        <w:ind w:left="720" w:right="605" w:hanging="720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2A2A7E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>Seto, Christopher,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Corina Graif, Aria Khademi</w:t>
      </w:r>
      <w:r w:rsidR="00FC0110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="00FC0110">
        <w:rPr>
          <w:rFonts w:ascii="Times New Roman" w:eastAsia="Times New Roman" w:hAnsi="Times New Roman" w:cs="Times New Roman"/>
          <w:sz w:val="24"/>
          <w:szCs w:val="24"/>
        </w:rPr>
        <w:t>†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Vasant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Honavar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&amp; Claire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Kelling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. 2022. “</w:t>
      </w:r>
      <w:r w:rsidRPr="00580FD9">
        <w:rPr>
          <w:rFonts w:ascii="Times New Roman" w:eastAsia="Times New Roman" w:hAnsi="Times New Roman" w:cs="Times New Roman"/>
          <w:sz w:val="24"/>
          <w:szCs w:val="24"/>
        </w:rPr>
        <w:t xml:space="preserve">Connected in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 w:rsidRPr="00580FD9">
        <w:rPr>
          <w:rFonts w:ascii="Times New Roman" w:eastAsia="Times New Roman" w:hAnsi="Times New Roman" w:cs="Times New Roman"/>
          <w:sz w:val="24"/>
          <w:szCs w:val="24"/>
        </w:rPr>
        <w:t>ealth: Place-to-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Pr="00580FD9">
        <w:rPr>
          <w:rFonts w:ascii="Times New Roman" w:eastAsia="Times New Roman" w:hAnsi="Times New Roman" w:cs="Times New Roman"/>
          <w:sz w:val="24"/>
          <w:szCs w:val="24"/>
        </w:rPr>
        <w:t xml:space="preserve">lace 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 w:rsidRPr="00580FD9">
        <w:rPr>
          <w:rFonts w:ascii="Times New Roman" w:eastAsia="Times New Roman" w:hAnsi="Times New Roman" w:cs="Times New Roman"/>
          <w:sz w:val="24"/>
          <w:szCs w:val="24"/>
        </w:rPr>
        <w:t xml:space="preserve">ommuting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 w:rsidRPr="00580FD9">
        <w:rPr>
          <w:rFonts w:ascii="Times New Roman" w:eastAsia="Times New Roman" w:hAnsi="Times New Roman" w:cs="Times New Roman"/>
          <w:sz w:val="24"/>
          <w:szCs w:val="24"/>
        </w:rPr>
        <w:t xml:space="preserve">etworks and COVID-19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 w:rsidRPr="00580FD9">
        <w:rPr>
          <w:rFonts w:ascii="Times New Roman" w:eastAsia="Times New Roman" w:hAnsi="Times New Roman" w:cs="Times New Roman"/>
          <w:sz w:val="24"/>
          <w:szCs w:val="24"/>
        </w:rPr>
        <w:t>pillovers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.”</w:t>
      </w:r>
      <w:bookmarkEnd w:id="0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Pr="00E65017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</w:rPr>
        <w:t>Health &amp; Plac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</w:rPr>
        <w:t xml:space="preserve">e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77, </w:t>
      </w:r>
      <w:r w:rsidRPr="00D64B17">
        <w:rPr>
          <w:rFonts w:ascii="Times New Roman" w:eastAsia="Times New Roman" w:hAnsi="Times New Roman" w:cs="Times New Roman"/>
          <w:sz w:val="24"/>
          <w:szCs w:val="24"/>
        </w:rPr>
        <w:t>102891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D64B17">
        <w:rPr>
          <w:rFonts w:ascii="Times New Roman" w:eastAsia="Times New Roman" w:hAnsi="Times New Roman" w:cs="Times New Roman"/>
          <w:sz w:val="24"/>
          <w:szCs w:val="24"/>
        </w:rPr>
        <w:t>https://doi.org/10.1016/j.healthplace.2022.102891</w:t>
      </w:r>
    </w:p>
    <w:p w14:paraId="5275D3F2" w14:textId="77777777" w:rsidR="00D64B17" w:rsidRDefault="00D64B17" w:rsidP="004002CE">
      <w:pPr>
        <w:spacing w:after="0" w:line="240" w:lineRule="auto"/>
        <w:ind w:left="720" w:right="605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6FD2BCF" w14:textId="3FE9791A" w:rsidR="004002CE" w:rsidRPr="004002CE" w:rsidRDefault="004002CE" w:rsidP="004002CE">
      <w:pPr>
        <w:spacing w:after="0" w:line="240" w:lineRule="auto"/>
        <w:ind w:left="720" w:right="605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Block, Ray*, Michael Burnham</w:t>
      </w:r>
      <w:r w:rsidR="00FC0110">
        <w:rPr>
          <w:rFonts w:ascii="Times New Roman" w:eastAsia="Times New Roman" w:hAnsi="Times New Roman" w:cs="Times New Roman"/>
          <w:sz w:val="24"/>
          <w:szCs w:val="24"/>
        </w:rPr>
        <w:t xml:space="preserve"> †</w:t>
      </w:r>
      <w:r>
        <w:rPr>
          <w:rFonts w:ascii="Times New Roman" w:eastAsia="Times New Roman" w:hAnsi="Times New Roman" w:cs="Times New Roman"/>
          <w:sz w:val="24"/>
          <w:szCs w:val="24"/>
        </w:rPr>
        <w:t>*, Kayla Kahn</w:t>
      </w:r>
      <w:r w:rsidR="00FC0110">
        <w:rPr>
          <w:rFonts w:ascii="Times New Roman" w:eastAsia="Times New Roman" w:hAnsi="Times New Roman" w:cs="Times New Roman"/>
          <w:sz w:val="24"/>
          <w:szCs w:val="24"/>
        </w:rPr>
        <w:t xml:space="preserve"> †</w:t>
      </w:r>
      <w:r>
        <w:rPr>
          <w:rFonts w:ascii="Times New Roman" w:eastAsia="Times New Roman" w:hAnsi="Times New Roman" w:cs="Times New Roman"/>
          <w:sz w:val="24"/>
          <w:szCs w:val="24"/>
        </w:rPr>
        <w:t>*, Rachel Peng</w:t>
      </w:r>
      <w:r w:rsidR="00FC0110">
        <w:rPr>
          <w:rFonts w:ascii="Times New Roman" w:eastAsia="Times New Roman" w:hAnsi="Times New Roman" w:cs="Times New Roman"/>
          <w:sz w:val="24"/>
          <w:szCs w:val="24"/>
        </w:rPr>
        <w:t xml:space="preserve"> †</w:t>
      </w:r>
      <w:r>
        <w:rPr>
          <w:rFonts w:ascii="Times New Roman" w:eastAsia="Times New Roman" w:hAnsi="Times New Roman" w:cs="Times New Roman"/>
          <w:sz w:val="24"/>
          <w:szCs w:val="24"/>
        </w:rPr>
        <w:t>*, Jeremy Seeman</w:t>
      </w:r>
      <w:r w:rsidR="00FC0110">
        <w:rPr>
          <w:rFonts w:ascii="Times New Roman" w:eastAsia="Times New Roman" w:hAnsi="Times New Roman" w:cs="Times New Roman"/>
          <w:sz w:val="24"/>
          <w:szCs w:val="24"/>
        </w:rPr>
        <w:t xml:space="preserve"> †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*, &amp; </w:t>
      </w:r>
      <w:r w:rsidRPr="00703CFD">
        <w:rPr>
          <w:rFonts w:ascii="Times New Roman" w:eastAsia="Times New Roman" w:hAnsi="Times New Roman" w:cs="Times New Roman"/>
          <w:b/>
          <w:bCs/>
          <w:sz w:val="24"/>
          <w:szCs w:val="24"/>
        </w:rPr>
        <w:t>Christopher Seto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*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D64B17">
        <w:rPr>
          <w:rFonts w:ascii="Times New Roman" w:eastAsia="Times New Roman" w:hAnsi="Times New Roman" w:cs="Times New Roman"/>
          <w:sz w:val="24"/>
          <w:szCs w:val="24"/>
        </w:rPr>
        <w:t xml:space="preserve">2022. </w:t>
      </w:r>
      <w:r>
        <w:rPr>
          <w:rFonts w:ascii="Times New Roman" w:eastAsia="Times New Roman" w:hAnsi="Times New Roman" w:cs="Times New Roman"/>
          <w:sz w:val="24"/>
          <w:szCs w:val="24"/>
        </w:rPr>
        <w:t>“</w:t>
      </w:r>
      <w:r w:rsidRPr="00703CFD">
        <w:rPr>
          <w:rFonts w:ascii="Times New Roman" w:eastAsia="Times New Roman" w:hAnsi="Times New Roman" w:cs="Times New Roman"/>
          <w:sz w:val="24"/>
          <w:szCs w:val="24"/>
        </w:rPr>
        <w:t>Perceived Risk, Political Polarization, and Adherence to COVID-19 Mitigation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03CFD">
        <w:rPr>
          <w:rFonts w:ascii="Times New Roman" w:eastAsia="Times New Roman" w:hAnsi="Times New Roman" w:cs="Times New Roman"/>
          <w:sz w:val="24"/>
          <w:szCs w:val="24"/>
        </w:rPr>
        <w:t>Guidelines</w:t>
      </w:r>
      <w:r>
        <w:rPr>
          <w:rFonts w:ascii="Times New Roman" w:eastAsia="Times New Roman" w:hAnsi="Times New Roman" w:cs="Times New Roman"/>
          <w:sz w:val="24"/>
          <w:szCs w:val="24"/>
        </w:rPr>
        <w:t>.”</w:t>
      </w:r>
      <w:r w:rsidRPr="00703CF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Social Science &amp; Medicine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305, 115091. </w:t>
      </w:r>
      <w:r w:rsidRPr="004002CE">
        <w:rPr>
          <w:rFonts w:ascii="Times New Roman" w:eastAsia="Times New Roman" w:hAnsi="Times New Roman" w:cs="Times New Roman"/>
          <w:sz w:val="24"/>
          <w:szCs w:val="24"/>
        </w:rPr>
        <w:t>https://doi.org/10.1016/j.socscimed.2022.115091</w:t>
      </w:r>
    </w:p>
    <w:p w14:paraId="47D1D4FA" w14:textId="77777777" w:rsidR="004002CE" w:rsidRDefault="004002CE" w:rsidP="00033072">
      <w:pPr>
        <w:spacing w:after="0" w:line="240" w:lineRule="auto"/>
        <w:ind w:left="720" w:right="605" w:hanging="720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</w:p>
    <w:p w14:paraId="6F0A03CB" w14:textId="388810E6" w:rsidR="00993D80" w:rsidRDefault="00993D80" w:rsidP="00033072">
      <w:pPr>
        <w:spacing w:after="0" w:line="240" w:lineRule="auto"/>
        <w:ind w:left="720" w:right="605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>Seto, Christopher</w:t>
      </w:r>
      <w:r w:rsidRPr="003914CB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202</w:t>
      </w:r>
      <w:r w:rsidR="00703CFD">
        <w:rPr>
          <w:rFonts w:ascii="Times New Roman" w:eastAsia="Times New Roman" w:hAnsi="Times New Roman" w:cs="Times New Roman"/>
          <w:sz w:val="24"/>
          <w:szCs w:val="24"/>
          <w:highlight w:val="white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. “Saving Grace? Religious Ecology and Deaths of Despair.” </w:t>
      </w:r>
      <w:r w:rsidRPr="00993D80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</w:rPr>
        <w:t>Social Science &amp; Medicine</w:t>
      </w:r>
      <w:r w:rsidR="00703CFD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293, </w:t>
      </w:r>
      <w:r w:rsidR="00703CFD" w:rsidRPr="00703CFD">
        <w:rPr>
          <w:rFonts w:ascii="Times New Roman" w:eastAsia="Times New Roman" w:hAnsi="Times New Roman" w:cs="Times New Roman"/>
          <w:sz w:val="24"/>
          <w:szCs w:val="24"/>
        </w:rPr>
        <w:t>114642</w:t>
      </w:r>
      <w:r w:rsidR="00D43B5B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. </w:t>
      </w:r>
      <w:r w:rsidR="00703CFD" w:rsidRPr="00703CFD">
        <w:rPr>
          <w:rFonts w:ascii="Times New Roman" w:eastAsia="Times New Roman" w:hAnsi="Times New Roman" w:cs="Times New Roman"/>
          <w:sz w:val="24"/>
          <w:szCs w:val="24"/>
        </w:rPr>
        <w:t>https://doi.org/10.1016/j.socscimed.2021.114642</w:t>
      </w:r>
    </w:p>
    <w:p w14:paraId="708672B6" w14:textId="1E080692" w:rsidR="00703CFD" w:rsidRDefault="00703CFD" w:rsidP="00817547">
      <w:pPr>
        <w:spacing w:after="0" w:line="240" w:lineRule="auto"/>
        <w:ind w:right="600"/>
        <w:rPr>
          <w:rFonts w:ascii="Times New Roman" w:eastAsia="Times New Roman" w:hAnsi="Times New Roman" w:cs="Times New Roman"/>
          <w:sz w:val="24"/>
          <w:szCs w:val="24"/>
        </w:rPr>
      </w:pPr>
    </w:p>
    <w:p w14:paraId="34F0D5D9" w14:textId="07D28F7F" w:rsidR="00703CFD" w:rsidRPr="00993D80" w:rsidRDefault="00703CFD" w:rsidP="00033072">
      <w:pPr>
        <w:spacing w:after="0" w:line="240" w:lineRule="auto"/>
        <w:ind w:left="720" w:right="432" w:hanging="720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lastRenderedPageBreak/>
        <w:t>Seto, Christopher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&amp; Iman Said</w:t>
      </w:r>
      <w:r w:rsidR="00BE6F76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="00BE6F76">
        <w:rPr>
          <w:rFonts w:ascii="Times New Roman" w:eastAsia="Times New Roman" w:hAnsi="Times New Roman" w:cs="Times New Roman"/>
          <w:sz w:val="24"/>
          <w:szCs w:val="24"/>
        </w:rPr>
        <w:t>†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. 202</w:t>
      </w:r>
      <w:r w:rsidR="00C83DF8">
        <w:rPr>
          <w:rFonts w:ascii="Times New Roman" w:eastAsia="Times New Roman" w:hAnsi="Times New Roman" w:cs="Times New Roman"/>
          <w:sz w:val="24"/>
          <w:szCs w:val="24"/>
          <w:highlight w:val="white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. “Religious Perceptions of Crime and Implications for Punitiveness.”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</w:rPr>
        <w:t>Punishment &amp; Society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24</w:t>
      </w:r>
      <w:r w:rsidR="005249E2"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="005249E2">
        <w:rPr>
          <w:rFonts w:ascii="Times New Roman" w:eastAsia="Times New Roman" w:hAnsi="Times New Roman" w:cs="Times New Roman"/>
          <w:sz w:val="24"/>
          <w:szCs w:val="24"/>
        </w:rPr>
        <w:t>):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46-68</w:t>
      </w:r>
      <w:r w:rsidRPr="00817547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17547">
        <w:rPr>
          <w:rFonts w:ascii="Times New Roman" w:eastAsia="Times New Roman" w:hAnsi="Times New Roman" w:cs="Times New Roman"/>
          <w:sz w:val="24"/>
          <w:szCs w:val="24"/>
        </w:rPr>
        <w:t>https://doi.org/10.1177/1462474520960038</w:t>
      </w:r>
    </w:p>
    <w:p w14:paraId="396892FE" w14:textId="77777777" w:rsidR="00993D80" w:rsidRDefault="00993D80" w:rsidP="00033072">
      <w:pPr>
        <w:spacing w:after="0" w:line="240" w:lineRule="auto"/>
        <w:ind w:left="720" w:right="600" w:hanging="720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</w:p>
    <w:p w14:paraId="4AE64ED8" w14:textId="107ADF3D" w:rsidR="00817547" w:rsidRDefault="00817547" w:rsidP="00033072">
      <w:pPr>
        <w:spacing w:after="0" w:line="240" w:lineRule="auto"/>
        <w:ind w:left="720" w:right="60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>Seto, Christopher</w:t>
      </w:r>
      <w:r w:rsidRPr="003914CB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2021. “</w:t>
      </w:r>
      <w:r>
        <w:rPr>
          <w:rFonts w:ascii="Times New Roman" w:eastAsia="Times New Roman" w:hAnsi="Times New Roman" w:cs="Times New Roman"/>
          <w:sz w:val="24"/>
          <w:szCs w:val="24"/>
        </w:rPr>
        <w:t>Religious Identity and Delinquency</w:t>
      </w:r>
      <w:r w:rsidRPr="00E37249">
        <w:rPr>
          <w:rFonts w:ascii="Times New Roman" w:eastAsia="Times New Roman" w:hAnsi="Times New Roman" w:cs="Times New Roman"/>
          <w:sz w:val="24"/>
          <w:szCs w:val="24"/>
        </w:rPr>
        <w:t>: Comparing Muslim, Christian and Non-religious Adolescents in the United Kingdom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.” </w:t>
      </w:r>
      <w:r w:rsidRPr="00817547">
        <w:rPr>
          <w:rFonts w:ascii="Times New Roman" w:eastAsia="Times New Roman" w:hAnsi="Times New Roman" w:cs="Times New Roman"/>
          <w:i/>
          <w:iCs/>
          <w:sz w:val="24"/>
          <w:szCs w:val="24"/>
        </w:rPr>
        <w:t>British Journal of Criminology</w:t>
      </w:r>
      <w:r w:rsidR="005249E2">
        <w:rPr>
          <w:rFonts w:ascii="Times New Roman" w:eastAsia="Times New Roman" w:hAnsi="Times New Roman" w:cs="Times New Roman"/>
          <w:sz w:val="24"/>
          <w:szCs w:val="24"/>
        </w:rPr>
        <w:t xml:space="preserve"> 62(4): 857-876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8B6F2D" w:rsidRPr="008B6F2D">
        <w:rPr>
          <w:rFonts w:ascii="Times New Roman" w:eastAsia="Times New Roman" w:hAnsi="Times New Roman" w:cs="Times New Roman"/>
          <w:sz w:val="24"/>
          <w:szCs w:val="24"/>
        </w:rPr>
        <w:t>https://doi.org/10.1093/bjc/azab100</w:t>
      </w:r>
    </w:p>
    <w:p w14:paraId="4DFF016B" w14:textId="77777777" w:rsidR="00817547" w:rsidRDefault="00817547" w:rsidP="00033072">
      <w:pPr>
        <w:spacing w:after="0" w:line="240" w:lineRule="auto"/>
        <w:ind w:left="720" w:right="600" w:hanging="720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</w:p>
    <w:p w14:paraId="38804101" w14:textId="05046355" w:rsidR="00033072" w:rsidRDefault="006A0E01" w:rsidP="0062309E">
      <w:pPr>
        <w:spacing w:after="0" w:line="240" w:lineRule="auto"/>
        <w:ind w:left="720" w:right="60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>Seto, Christopher</w:t>
      </w:r>
      <w:r w:rsidRPr="00994ED0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>.</w:t>
      </w:r>
      <w:r w:rsidR="005B362E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202</w:t>
      </w:r>
      <w:r w:rsidR="00DD7A55">
        <w:rPr>
          <w:rFonts w:ascii="Times New Roman" w:eastAsia="Times New Roman" w:hAnsi="Times New Roman" w:cs="Times New Roman"/>
          <w:sz w:val="24"/>
          <w:szCs w:val="24"/>
          <w:highlight w:val="white"/>
        </w:rPr>
        <w:t>1</w:t>
      </w:r>
      <w:r w:rsidR="005B362E">
        <w:rPr>
          <w:rFonts w:ascii="Times New Roman" w:eastAsia="Times New Roman" w:hAnsi="Times New Roman" w:cs="Times New Roman"/>
          <w:sz w:val="24"/>
          <w:szCs w:val="24"/>
          <w:highlight w:val="white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“Understanding Delinquency Among the Spiritual but not Religious.”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</w:rPr>
        <w:t>Sociology of Religion</w:t>
      </w:r>
      <w:r w:rsidR="005B362E"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</w:rPr>
        <w:t xml:space="preserve"> </w:t>
      </w:r>
      <w:r w:rsidR="00DD7A55">
        <w:rPr>
          <w:rFonts w:ascii="Times New Roman" w:eastAsia="Times New Roman" w:hAnsi="Times New Roman" w:cs="Times New Roman"/>
          <w:sz w:val="24"/>
          <w:szCs w:val="24"/>
          <w:highlight w:val="white"/>
        </w:rPr>
        <w:t>82(2): 156-178.</w:t>
      </w:r>
      <w:r w:rsidR="005B362E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hyperlink r:id="rId10" w:history="1">
        <w:r w:rsidR="00587515" w:rsidRPr="00587515">
          <w:rPr>
            <w:rStyle w:val="Hyperlink"/>
            <w:rFonts w:ascii="Times New Roman" w:eastAsia="Times New Roman" w:hAnsi="Times New Roman" w:cs="Times New Roman"/>
            <w:color w:val="auto"/>
            <w:sz w:val="24"/>
            <w:szCs w:val="24"/>
            <w:u w:val="none"/>
          </w:rPr>
          <w:t>https://doi.org/10.1093/socrel/sraa042</w:t>
        </w:r>
      </w:hyperlink>
    </w:p>
    <w:p w14:paraId="1699AA3B" w14:textId="77777777" w:rsidR="00587515" w:rsidRDefault="00587515" w:rsidP="0062309E">
      <w:pPr>
        <w:spacing w:after="0" w:line="240" w:lineRule="auto"/>
        <w:ind w:left="720" w:right="600" w:hanging="720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0628C5D9" w14:textId="7CF445E4" w:rsidR="00913DE6" w:rsidRPr="000A2F5C" w:rsidRDefault="00CE5115" w:rsidP="000A2F5C">
      <w:pPr>
        <w:spacing w:after="0" w:line="240" w:lineRule="auto"/>
        <w:ind w:left="720" w:right="432" w:hanging="720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Staff, Jeremy, Jennifer Maggs,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Christopher Seto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, Julia Dillavou</w:t>
      </w:r>
      <w:r w:rsidR="00BE6F76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  <w:r w:rsidR="00BE6F76">
        <w:rPr>
          <w:rFonts w:ascii="Times New Roman" w:eastAsia="Times New Roman" w:hAnsi="Times New Roman" w:cs="Times New Roman"/>
          <w:sz w:val="24"/>
          <w:szCs w:val="24"/>
        </w:rPr>
        <w:t>†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</w:t>
      </w:r>
      <w:r w:rsidR="00994ED0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&amp;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Michael Vuolo. 2020. “Electronic and Combustible Cigarette Use in Adolescence: Links with Adjustment, Delinquency, and Other Substance Use.”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Journal of Adolescent Health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66:39-47.</w:t>
      </w:r>
    </w:p>
    <w:p w14:paraId="21DE07F6" w14:textId="77777777" w:rsidR="006A2A3D" w:rsidRDefault="006A2A3D" w:rsidP="008118C0">
      <w:pPr>
        <w:spacing w:after="0" w:line="240" w:lineRule="auto"/>
        <w:ind w:right="605"/>
        <w:rPr>
          <w:rFonts w:ascii="Times New Roman" w:eastAsia="Times New Roman" w:hAnsi="Times New Roman" w:cs="Times New Roman"/>
          <w:sz w:val="24"/>
          <w:szCs w:val="24"/>
        </w:rPr>
      </w:pPr>
    </w:p>
    <w:p w14:paraId="6ACF5CCA" w14:textId="3EFC1E0C" w:rsidR="006A2A3D" w:rsidRDefault="006A2A3D" w:rsidP="006A2A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BOOK MANUSCRIPTS (</w:t>
      </w:r>
      <w:r w:rsidR="00790934">
        <w:rPr>
          <w:rFonts w:ascii="Times New Roman" w:eastAsia="Times New Roman" w:hAnsi="Times New Roman" w:cs="Times New Roman"/>
          <w:b/>
          <w:sz w:val="24"/>
          <w:szCs w:val="24"/>
        </w:rPr>
        <w:t>crime</w:t>
      </w:r>
      <w:r w:rsidR="001350F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fiction)</w:t>
      </w:r>
    </w:p>
    <w:p w14:paraId="725F6ADA" w14:textId="77777777" w:rsidR="006A2A3D" w:rsidRDefault="006A2A3D" w:rsidP="006A2A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2DD5ADC" w14:textId="76F83702" w:rsidR="006A2A3D" w:rsidRPr="00BD4F20" w:rsidRDefault="00A30443" w:rsidP="00A9295B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Seto, Christopher. </w:t>
      </w:r>
      <w:r w:rsidR="00840813">
        <w:rPr>
          <w:rFonts w:ascii="Times New Roman" w:eastAsia="Times New Roman" w:hAnsi="Times New Roman" w:cs="Times New Roman"/>
          <w:bCs/>
          <w:sz w:val="24"/>
          <w:szCs w:val="24"/>
        </w:rPr>
        <w:t>Under contract</w:t>
      </w:r>
      <w:r w:rsidR="000D7FDD">
        <w:rPr>
          <w:rFonts w:ascii="Times New Roman" w:eastAsia="Times New Roman" w:hAnsi="Times New Roman" w:cs="Times New Roman"/>
          <w:bCs/>
          <w:sz w:val="24"/>
          <w:szCs w:val="24"/>
        </w:rPr>
        <w:t>, e</w:t>
      </w:r>
      <w:r w:rsidR="00FC7E36" w:rsidRPr="00FC7E36">
        <w:rPr>
          <w:rFonts w:ascii="Times New Roman" w:eastAsia="Times New Roman" w:hAnsi="Times New Roman" w:cs="Times New Roman"/>
          <w:bCs/>
          <w:sz w:val="24"/>
          <w:szCs w:val="24"/>
        </w:rPr>
        <w:t xml:space="preserve">xpected publication </w:t>
      </w:r>
      <w:r w:rsidR="0038463E">
        <w:rPr>
          <w:rFonts w:ascii="Times New Roman" w:eastAsia="Times New Roman" w:hAnsi="Times New Roman" w:cs="Times New Roman"/>
          <w:bCs/>
          <w:sz w:val="24"/>
          <w:szCs w:val="24"/>
        </w:rPr>
        <w:t>November 5, 2025</w:t>
      </w:r>
      <w:r w:rsidR="00FC7E36" w:rsidRPr="00BD4F20">
        <w:rPr>
          <w:rFonts w:ascii="Times New Roman" w:eastAsia="Times New Roman" w:hAnsi="Times New Roman" w:cs="Times New Roman"/>
          <w:bCs/>
          <w:sz w:val="24"/>
          <w:szCs w:val="24"/>
        </w:rPr>
        <w:t>. “T</w:t>
      </w:r>
      <w:r w:rsidR="00BD4F20">
        <w:rPr>
          <w:rFonts w:ascii="Times New Roman" w:eastAsia="Times New Roman" w:hAnsi="Times New Roman" w:cs="Times New Roman"/>
          <w:bCs/>
          <w:sz w:val="24"/>
          <w:szCs w:val="24"/>
        </w:rPr>
        <w:t>he Chocolatier’s</w:t>
      </w:r>
      <w:r w:rsidR="00E157B4">
        <w:rPr>
          <w:rFonts w:ascii="Times New Roman" w:eastAsia="Times New Roman" w:hAnsi="Times New Roman" w:cs="Times New Roman"/>
          <w:bCs/>
          <w:sz w:val="24"/>
          <w:szCs w:val="24"/>
        </w:rPr>
        <w:t xml:space="preserve"> Curse</w:t>
      </w:r>
      <w:r w:rsidR="00BD4F20">
        <w:rPr>
          <w:rFonts w:ascii="Times New Roman" w:eastAsia="Times New Roman" w:hAnsi="Times New Roman" w:cs="Times New Roman"/>
          <w:bCs/>
          <w:sz w:val="24"/>
          <w:szCs w:val="24"/>
        </w:rPr>
        <w:t xml:space="preserve">.” </w:t>
      </w:r>
      <w:r w:rsidR="007513C1">
        <w:rPr>
          <w:rFonts w:ascii="Times New Roman" w:eastAsia="Times New Roman" w:hAnsi="Times New Roman" w:cs="Times New Roman"/>
          <w:bCs/>
          <w:sz w:val="24"/>
          <w:szCs w:val="24"/>
        </w:rPr>
        <w:t xml:space="preserve">Notes on a Murder, Book 1. </w:t>
      </w:r>
      <w:r w:rsidR="00BD4F20" w:rsidRPr="00A9295B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Tule Publishing</w:t>
      </w:r>
      <w:r w:rsidR="00A9295B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</w:p>
    <w:p w14:paraId="17CFC84F" w14:textId="77777777" w:rsidR="006A2A3D" w:rsidRPr="00BD4F20" w:rsidRDefault="006A2A3D" w:rsidP="005E35CD">
      <w:pPr>
        <w:spacing w:after="0" w:line="240" w:lineRule="auto"/>
        <w:ind w:left="720" w:right="605" w:hanging="720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5E2CB307" w14:textId="0BC93AAD" w:rsidR="00776D03" w:rsidRPr="00BD4F20" w:rsidRDefault="00776D03" w:rsidP="00776D03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Seto, Christopher. </w:t>
      </w:r>
      <w:r w:rsidR="00815F15">
        <w:rPr>
          <w:rFonts w:ascii="Times New Roman" w:eastAsia="Times New Roman" w:hAnsi="Times New Roman" w:cs="Times New Roman"/>
          <w:bCs/>
          <w:sz w:val="24"/>
          <w:szCs w:val="24"/>
        </w:rPr>
        <w:t>Under contract, e</w:t>
      </w:r>
      <w:r w:rsidRPr="00FC7E36">
        <w:rPr>
          <w:rFonts w:ascii="Times New Roman" w:eastAsia="Times New Roman" w:hAnsi="Times New Roman" w:cs="Times New Roman"/>
          <w:bCs/>
          <w:sz w:val="24"/>
          <w:szCs w:val="24"/>
        </w:rPr>
        <w:t xml:space="preserve">xpected publication </w:t>
      </w:r>
      <w:r w:rsidRPr="00BD4F20">
        <w:rPr>
          <w:rFonts w:ascii="Times New Roman" w:eastAsia="Times New Roman" w:hAnsi="Times New Roman" w:cs="Times New Roman"/>
          <w:bCs/>
          <w:sz w:val="24"/>
          <w:szCs w:val="24"/>
        </w:rPr>
        <w:t>2026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(</w:t>
      </w:r>
      <w:r w:rsidR="0038463E">
        <w:rPr>
          <w:rFonts w:ascii="Times New Roman" w:eastAsia="Times New Roman" w:hAnsi="Times New Roman" w:cs="Times New Roman"/>
          <w:bCs/>
          <w:sz w:val="24"/>
          <w:szCs w:val="24"/>
        </w:rPr>
        <w:t>first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quarter)</w:t>
      </w:r>
      <w:r w:rsidRPr="00BD4F20">
        <w:rPr>
          <w:rFonts w:ascii="Times New Roman" w:eastAsia="Times New Roman" w:hAnsi="Times New Roman" w:cs="Times New Roman"/>
          <w:bCs/>
          <w:sz w:val="24"/>
          <w:szCs w:val="24"/>
        </w:rPr>
        <w:t>. “T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he </w:t>
      </w:r>
      <w:r w:rsidR="00380455">
        <w:rPr>
          <w:rFonts w:ascii="Times New Roman" w:eastAsia="Times New Roman" w:hAnsi="Times New Roman" w:cs="Times New Roman"/>
          <w:bCs/>
          <w:sz w:val="24"/>
          <w:szCs w:val="24"/>
        </w:rPr>
        <w:t>Vanishing Stone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.”</w:t>
      </w:r>
      <w:r w:rsidR="007513C1">
        <w:rPr>
          <w:rFonts w:ascii="Times New Roman" w:eastAsia="Times New Roman" w:hAnsi="Times New Roman" w:cs="Times New Roman"/>
          <w:bCs/>
          <w:sz w:val="24"/>
          <w:szCs w:val="24"/>
        </w:rPr>
        <w:t xml:space="preserve"> Notes on a Murder, Book 2.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9295B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Tule Publishing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</w:p>
    <w:p w14:paraId="206B7AAD" w14:textId="77777777" w:rsidR="00987141" w:rsidRDefault="00987141" w:rsidP="00994ED0">
      <w:pPr>
        <w:spacing w:after="0" w:line="240" w:lineRule="auto"/>
        <w:ind w:right="600"/>
        <w:rPr>
          <w:rFonts w:ascii="Times New Roman" w:eastAsia="Times New Roman" w:hAnsi="Times New Roman" w:cs="Times New Roman"/>
          <w:sz w:val="24"/>
          <w:szCs w:val="24"/>
        </w:rPr>
      </w:pPr>
    </w:p>
    <w:p w14:paraId="71060C41" w14:textId="14EEC932" w:rsidR="004A0347" w:rsidRDefault="006D08F0" w:rsidP="006837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GRANTS </w:t>
      </w:r>
      <w:r w:rsidR="004A0347" w:rsidRPr="004A0347">
        <w:rPr>
          <w:rFonts w:ascii="Times New Roman" w:eastAsia="Times New Roman" w:hAnsi="Times New Roman" w:cs="Times New Roman"/>
          <w:b/>
          <w:sz w:val="24"/>
          <w:szCs w:val="24"/>
        </w:rPr>
        <w:t>AND AWARDS</w:t>
      </w:r>
    </w:p>
    <w:p w14:paraId="4E5177B0" w14:textId="77777777" w:rsidR="00A40D75" w:rsidRDefault="00A40D75" w:rsidP="00E964FA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57C90C0C" w14:textId="0D8E5AC6" w:rsidR="004E6042" w:rsidRDefault="003839BA" w:rsidP="00E964FA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2024. </w:t>
      </w:r>
      <w:r w:rsidR="00A40D75">
        <w:rPr>
          <w:rFonts w:ascii="Times New Roman" w:eastAsia="Times New Roman" w:hAnsi="Times New Roman" w:cs="Times New Roman"/>
          <w:iCs/>
          <w:sz w:val="24"/>
          <w:szCs w:val="24"/>
        </w:rPr>
        <w:t xml:space="preserve">Selected to participate in the </w:t>
      </w:r>
      <w:r w:rsidR="009422C5">
        <w:rPr>
          <w:rFonts w:ascii="Times New Roman" w:eastAsia="Times New Roman" w:hAnsi="Times New Roman" w:cs="Times New Roman"/>
          <w:iCs/>
          <w:sz w:val="24"/>
          <w:szCs w:val="24"/>
        </w:rPr>
        <w:t>Religion</w:t>
      </w:r>
      <w:r w:rsidR="00386906">
        <w:rPr>
          <w:rFonts w:ascii="Times New Roman" w:eastAsia="Times New Roman" w:hAnsi="Times New Roman" w:cs="Times New Roman"/>
          <w:iCs/>
          <w:sz w:val="24"/>
          <w:szCs w:val="24"/>
        </w:rPr>
        <w:t xml:space="preserve"> in the Public </w:t>
      </w:r>
      <w:r w:rsidR="0002390B">
        <w:rPr>
          <w:rFonts w:ascii="Times New Roman" w:eastAsia="Times New Roman" w:hAnsi="Times New Roman" w:cs="Times New Roman"/>
          <w:iCs/>
          <w:sz w:val="24"/>
          <w:szCs w:val="24"/>
        </w:rPr>
        <w:t>Sphere Writing development workshop on Christianity in the US ($250 honorarium).</w:t>
      </w:r>
    </w:p>
    <w:p w14:paraId="27DFC84C" w14:textId="014FA4B0" w:rsidR="0002390B" w:rsidRPr="0002390B" w:rsidRDefault="0002390B" w:rsidP="00E964FA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2390B">
        <w:rPr>
          <w:rFonts w:ascii="Times New Roman" w:eastAsia="Times New Roman" w:hAnsi="Times New Roman" w:cs="Times New Roman"/>
          <w:i/>
          <w:sz w:val="24"/>
          <w:szCs w:val="24"/>
        </w:rPr>
        <w:tab/>
        <w:t>Social Science Research Council</w:t>
      </w:r>
    </w:p>
    <w:p w14:paraId="53A61350" w14:textId="77777777" w:rsidR="003839BA" w:rsidRDefault="003839BA" w:rsidP="00606853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47F6C8B3" w14:textId="56ECC09C" w:rsidR="00606853" w:rsidRDefault="00606853" w:rsidP="00606853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2023. CJRC Seed Grant Award, co-investigator ($7,500)</w:t>
      </w:r>
    </w:p>
    <w:p w14:paraId="617E4F2C" w14:textId="77777777" w:rsidR="00606853" w:rsidRDefault="00606853" w:rsidP="00606853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4E6042">
        <w:rPr>
          <w:rFonts w:ascii="Times New Roman" w:eastAsia="Times New Roman" w:hAnsi="Times New Roman" w:cs="Times New Roman"/>
          <w:iCs/>
          <w:sz w:val="24"/>
          <w:szCs w:val="24"/>
        </w:rPr>
        <w:t>Big Data and Violence Diffusion across US Communities: Was Diffusion Exacerbated or Weakened during the Covid-19 Pandemic?</w:t>
      </w:r>
    </w:p>
    <w:p w14:paraId="55F48411" w14:textId="1167A57E" w:rsidR="00606853" w:rsidRPr="00606853" w:rsidRDefault="00606853" w:rsidP="004E604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>The Pennsylvania State University, Criminal Justice Research Center</w:t>
      </w:r>
    </w:p>
    <w:p w14:paraId="3AD9935A" w14:textId="77777777" w:rsidR="00606853" w:rsidRDefault="00606853" w:rsidP="004E6042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432E659C" w14:textId="207B7238" w:rsidR="004E6042" w:rsidRDefault="004E6042" w:rsidP="004E6042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2023. Distinguished New Criminologist Award</w:t>
      </w:r>
    </w:p>
    <w:p w14:paraId="65FCD81A" w14:textId="1A55D449" w:rsidR="004E6042" w:rsidRDefault="004E6042" w:rsidP="004E604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ab/>
        <w:t>University of Alabama, Department of Criminology and Criminal Justice</w:t>
      </w:r>
    </w:p>
    <w:p w14:paraId="3FB93D0C" w14:textId="77777777" w:rsidR="00F61A37" w:rsidRDefault="00F61A37" w:rsidP="004E604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09DC0F48" w14:textId="77777777" w:rsidR="00606853" w:rsidRDefault="00606853" w:rsidP="00606853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2023. First place in 14</w:t>
      </w:r>
      <w:r w:rsidRPr="00451E95">
        <w:rPr>
          <w:rFonts w:ascii="Times New Roman" w:eastAsia="Times New Roman" w:hAnsi="Times New Roman" w:cs="Times New Roman"/>
          <w:iCs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annual Criminology Paper Competition, Working Paper Category</w:t>
      </w:r>
    </w:p>
    <w:p w14:paraId="4B4AA656" w14:textId="54D9EB3D" w:rsidR="00606853" w:rsidRDefault="00606853" w:rsidP="004E604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>The Pennsylvania State University, Department of Sociology and Criminology</w:t>
      </w:r>
    </w:p>
    <w:p w14:paraId="101109EF" w14:textId="77777777" w:rsidR="004A0347" w:rsidRPr="004A0347" w:rsidRDefault="004A0347" w:rsidP="004A03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452670A" w14:textId="42FECE6D" w:rsidR="0047797E" w:rsidRDefault="0047797E" w:rsidP="0047797E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2022. </w:t>
      </w:r>
      <w:r w:rsidR="0058287F">
        <w:rPr>
          <w:rFonts w:ascii="Times New Roman" w:eastAsia="Times New Roman" w:hAnsi="Times New Roman" w:cs="Times New Roman"/>
          <w:iCs/>
          <w:sz w:val="24"/>
          <w:szCs w:val="24"/>
        </w:rPr>
        <w:t>First place in ASC Division on Terrorism and Bias Crimes Student Paper Award</w:t>
      </w:r>
    </w:p>
    <w:p w14:paraId="4DB0078C" w14:textId="27811C44" w:rsidR="006076E1" w:rsidRDefault="006076E1" w:rsidP="006076E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Pr="008B6F2D">
        <w:rPr>
          <w:rFonts w:ascii="Times New Roman" w:eastAsia="Times New Roman" w:hAnsi="Times New Roman" w:cs="Times New Roman"/>
          <w:i/>
          <w:sz w:val="24"/>
          <w:szCs w:val="24"/>
        </w:rPr>
        <w:t>American Society of Criminology (ASC)</w:t>
      </w:r>
    </w:p>
    <w:p w14:paraId="0DBC854C" w14:textId="77777777" w:rsidR="0047797E" w:rsidRDefault="0047797E" w:rsidP="009062EA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47E60F7E" w14:textId="42A6A2B3" w:rsidR="009062EA" w:rsidRDefault="009062EA" w:rsidP="009062EA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2022. Religion, Spirituality, and Democratic Renewal Fellowship ($15,000)</w:t>
      </w:r>
    </w:p>
    <w:p w14:paraId="5FED397A" w14:textId="1AD2DAFF" w:rsidR="009062EA" w:rsidRPr="00FD2294" w:rsidRDefault="009062EA" w:rsidP="009062E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D2294"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>Social Science Research Council</w:t>
      </w:r>
    </w:p>
    <w:p w14:paraId="1F9590F0" w14:textId="77777777" w:rsidR="009062EA" w:rsidRDefault="009062EA" w:rsidP="009B67C4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59FD1618" w14:textId="38FC617F" w:rsidR="00FD2294" w:rsidRDefault="00FD2294" w:rsidP="009B67C4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2022. Russell Sage Foundation Dissertation Research Grant ($</w:t>
      </w:r>
      <w:r w:rsidR="009062EA">
        <w:rPr>
          <w:rFonts w:ascii="Times New Roman" w:eastAsia="Times New Roman" w:hAnsi="Times New Roman" w:cs="Times New Roman"/>
          <w:iCs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,000)</w:t>
      </w:r>
    </w:p>
    <w:p w14:paraId="50AF79A2" w14:textId="4F794E44" w:rsidR="00FD2294" w:rsidRDefault="00FD2294" w:rsidP="009B67C4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D2294">
        <w:rPr>
          <w:rFonts w:ascii="Times New Roman" w:eastAsia="Times New Roman" w:hAnsi="Times New Roman" w:cs="Times New Roman"/>
          <w:i/>
          <w:sz w:val="24"/>
          <w:szCs w:val="24"/>
        </w:rPr>
        <w:tab/>
        <w:t>The Russell Sage Foundation</w:t>
      </w:r>
    </w:p>
    <w:p w14:paraId="7BBC5BAC" w14:textId="0415C595" w:rsidR="009062EA" w:rsidRDefault="009062EA" w:rsidP="009B67C4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6AE95591" w14:textId="064DA70B" w:rsidR="009062EA" w:rsidRDefault="009062EA" w:rsidP="009062EA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2022. </w:t>
      </w:r>
      <w:r w:rsidR="00336BE3">
        <w:rPr>
          <w:rFonts w:ascii="Times New Roman" w:eastAsia="Times New Roman" w:hAnsi="Times New Roman" w:cs="Times New Roman"/>
          <w:iCs/>
          <w:sz w:val="24"/>
          <w:szCs w:val="24"/>
        </w:rPr>
        <w:t>Conference t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ravel grant award ($8</w:t>
      </w:r>
      <w:r w:rsidR="002B7700">
        <w:rPr>
          <w:rFonts w:ascii="Times New Roman" w:eastAsia="Times New Roman" w:hAnsi="Times New Roman" w:cs="Times New Roman"/>
          <w:iCs/>
          <w:sz w:val="24"/>
          <w:szCs w:val="24"/>
        </w:rPr>
        <w:t>50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)</w:t>
      </w:r>
    </w:p>
    <w:p w14:paraId="52498E6A" w14:textId="30412729" w:rsidR="009062EA" w:rsidRDefault="009062EA" w:rsidP="009B67C4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D2294">
        <w:rPr>
          <w:rFonts w:ascii="Times New Roman" w:eastAsia="Times New Roman" w:hAnsi="Times New Roman" w:cs="Times New Roman"/>
          <w:i/>
          <w:sz w:val="24"/>
          <w:szCs w:val="24"/>
        </w:rPr>
        <w:tab/>
      </w:r>
      <w:r w:rsidR="008F5B06">
        <w:rPr>
          <w:rFonts w:ascii="Times New Roman" w:eastAsia="Times New Roman" w:hAnsi="Times New Roman" w:cs="Times New Roman"/>
          <w:i/>
          <w:sz w:val="24"/>
          <w:szCs w:val="24"/>
        </w:rPr>
        <w:t>Society for the Scientific Study of Religion</w:t>
      </w:r>
    </w:p>
    <w:p w14:paraId="637B763A" w14:textId="77777777" w:rsidR="00606853" w:rsidRDefault="00606853" w:rsidP="009B67C4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224BF31B" w14:textId="77777777" w:rsidR="00606853" w:rsidRDefault="00606853" w:rsidP="00606853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2022. </w:t>
      </w:r>
      <w:r w:rsidRPr="000F6BDB">
        <w:rPr>
          <w:rFonts w:ascii="Times New Roman" w:eastAsia="Times New Roman" w:hAnsi="Times New Roman" w:cs="Times New Roman"/>
          <w:iCs/>
          <w:sz w:val="24"/>
          <w:szCs w:val="24"/>
        </w:rPr>
        <w:t>Outstanding Criminology Student Work Award</w:t>
      </w:r>
    </w:p>
    <w:p w14:paraId="3B2DDD92" w14:textId="7FCF4E5B" w:rsidR="00606853" w:rsidRPr="00606853" w:rsidRDefault="00606853" w:rsidP="00606853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51036">
        <w:rPr>
          <w:rFonts w:ascii="Times New Roman" w:eastAsia="Times New Roman" w:hAnsi="Times New Roman" w:cs="Times New Roman"/>
          <w:iCs/>
          <w:sz w:val="24"/>
          <w:szCs w:val="24"/>
        </w:rPr>
        <w:t xml:space="preserve">Awarded to one criminology graduate student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each</w:t>
      </w:r>
      <w:r w:rsidRPr="00651036">
        <w:rPr>
          <w:rFonts w:ascii="Times New Roman" w:eastAsia="Times New Roman" w:hAnsi="Times New Roman" w:cs="Times New Roman"/>
          <w:iCs/>
          <w:sz w:val="24"/>
          <w:szCs w:val="24"/>
        </w:rPr>
        <w:t xml:space="preserve"> year for demonstrating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606853">
        <w:rPr>
          <w:rFonts w:ascii="Times New Roman" w:eastAsia="Times New Roman" w:hAnsi="Times New Roman" w:cs="Times New Roman"/>
          <w:iCs/>
          <w:sz w:val="24"/>
          <w:szCs w:val="24"/>
        </w:rPr>
        <w:t>outstanding achievement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14:paraId="6999F172" w14:textId="77777777" w:rsidR="00606853" w:rsidRPr="000F6BDB" w:rsidRDefault="00606853" w:rsidP="0060685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>The Pennsylvania State University, Department of Sociology and Criminology</w:t>
      </w:r>
    </w:p>
    <w:p w14:paraId="51D08039" w14:textId="77777777" w:rsidR="00606853" w:rsidRDefault="00606853" w:rsidP="00606853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46D3F46E" w14:textId="77777777" w:rsidR="00606853" w:rsidRDefault="00606853" w:rsidP="00606853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2022. First place in 13</w:t>
      </w:r>
      <w:r w:rsidRPr="00451E95">
        <w:rPr>
          <w:rFonts w:ascii="Times New Roman" w:eastAsia="Times New Roman" w:hAnsi="Times New Roman" w:cs="Times New Roman"/>
          <w:iCs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annual Criminology Paper Competition, Published Paper Category</w:t>
      </w:r>
    </w:p>
    <w:p w14:paraId="725E2F5D" w14:textId="74B20B9D" w:rsidR="00606853" w:rsidRDefault="00606853" w:rsidP="009B67C4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>The Pennsylvania State University, Department of Sociology and Criminology</w:t>
      </w:r>
    </w:p>
    <w:p w14:paraId="4E882FF4" w14:textId="59A4783C" w:rsidR="006D08F0" w:rsidRDefault="006D08F0" w:rsidP="009B67C4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0722ED1B" w14:textId="77777777" w:rsidR="006D08F0" w:rsidRDefault="006D08F0" w:rsidP="006D08F0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2021.</w:t>
      </w:r>
      <w:r w:rsidRPr="008B6F2D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Second place in national </w:t>
      </w:r>
      <w:r w:rsidRPr="008B6F2D">
        <w:rPr>
          <w:rFonts w:ascii="Times New Roman" w:eastAsia="Times New Roman" w:hAnsi="Times New Roman" w:cs="Times New Roman"/>
          <w:iCs/>
          <w:sz w:val="24"/>
          <w:szCs w:val="24"/>
        </w:rPr>
        <w:t>Gene Carte Student Paper Competition</w:t>
      </w:r>
    </w:p>
    <w:p w14:paraId="7599BD02" w14:textId="0A97DFF9" w:rsidR="006D08F0" w:rsidRPr="00606853" w:rsidRDefault="006D08F0" w:rsidP="0060685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B6F2D">
        <w:rPr>
          <w:rFonts w:ascii="Times New Roman" w:eastAsia="Times New Roman" w:hAnsi="Times New Roman" w:cs="Times New Roman"/>
          <w:i/>
          <w:sz w:val="24"/>
          <w:szCs w:val="24"/>
        </w:rPr>
        <w:tab/>
        <w:t>American Society of Criminology (ASC)</w:t>
      </w:r>
    </w:p>
    <w:p w14:paraId="1292C797" w14:textId="77777777" w:rsidR="009B67C4" w:rsidRDefault="009B67C4" w:rsidP="009B67C4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6E665571" w14:textId="1333036D" w:rsidR="009B67C4" w:rsidRDefault="009B67C4" w:rsidP="009B67C4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2021. </w:t>
      </w:r>
      <w:r w:rsidRPr="009B67C4">
        <w:rPr>
          <w:rFonts w:ascii="Times New Roman" w:eastAsia="Times New Roman" w:hAnsi="Times New Roman" w:cs="Times New Roman"/>
          <w:iCs/>
          <w:sz w:val="24"/>
          <w:szCs w:val="24"/>
        </w:rPr>
        <w:t>C-</w:t>
      </w:r>
      <w:proofErr w:type="spellStart"/>
      <w:r w:rsidRPr="009B67C4">
        <w:rPr>
          <w:rFonts w:ascii="Times New Roman" w:eastAsia="Times New Roman" w:hAnsi="Times New Roman" w:cs="Times New Roman"/>
          <w:iCs/>
          <w:sz w:val="24"/>
          <w:szCs w:val="24"/>
        </w:rPr>
        <w:t>SoDA</w:t>
      </w:r>
      <w:proofErr w:type="spellEnd"/>
      <w:r w:rsidRPr="009B67C4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S</w:t>
      </w:r>
      <w:r w:rsidRPr="009B67C4">
        <w:rPr>
          <w:rFonts w:ascii="Times New Roman" w:eastAsia="Times New Roman" w:hAnsi="Times New Roman" w:cs="Times New Roman"/>
          <w:iCs/>
          <w:sz w:val="24"/>
          <w:szCs w:val="24"/>
        </w:rPr>
        <w:t xml:space="preserve">eed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G</w:t>
      </w:r>
      <w:r w:rsidRPr="009B67C4">
        <w:rPr>
          <w:rFonts w:ascii="Times New Roman" w:eastAsia="Times New Roman" w:hAnsi="Times New Roman" w:cs="Times New Roman"/>
          <w:iCs/>
          <w:sz w:val="24"/>
          <w:szCs w:val="24"/>
        </w:rPr>
        <w:t>rant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5137FB">
        <w:rPr>
          <w:rFonts w:ascii="Times New Roman" w:eastAsia="Times New Roman" w:hAnsi="Times New Roman" w:cs="Times New Roman"/>
          <w:iCs/>
          <w:sz w:val="24"/>
          <w:szCs w:val="24"/>
        </w:rPr>
        <w:t>Accelerator Award, co-PI (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$5,000)</w:t>
      </w:r>
    </w:p>
    <w:p w14:paraId="66E8C35D" w14:textId="175ED877" w:rsidR="009B67C4" w:rsidRPr="001E457D" w:rsidRDefault="009B67C4" w:rsidP="009B67C4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>The Pennsylvania State University, C</w:t>
      </w:r>
      <w:r w:rsidR="005137FB">
        <w:rPr>
          <w:rFonts w:ascii="Times New Roman" w:eastAsia="Times New Roman" w:hAnsi="Times New Roman" w:cs="Times New Roman"/>
          <w:i/>
          <w:sz w:val="24"/>
          <w:szCs w:val="24"/>
        </w:rPr>
        <w:t>enter for Social Data Analytics</w:t>
      </w:r>
    </w:p>
    <w:p w14:paraId="490503BC" w14:textId="77777777" w:rsidR="004A0347" w:rsidRDefault="004A0347" w:rsidP="004A0347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606D2F0B" w14:textId="77777777" w:rsidR="004A0347" w:rsidRDefault="004A0347" w:rsidP="004A0347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2021. First place in 12</w:t>
      </w:r>
      <w:r w:rsidRPr="00451E95">
        <w:rPr>
          <w:rFonts w:ascii="Times New Roman" w:eastAsia="Times New Roman" w:hAnsi="Times New Roman" w:cs="Times New Roman"/>
          <w:iCs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annual Criminology Paper Competition, Working Paper Category</w:t>
      </w:r>
    </w:p>
    <w:p w14:paraId="57B29A7A" w14:textId="77777777" w:rsidR="004A0347" w:rsidRPr="00083484" w:rsidRDefault="004A0347" w:rsidP="004A034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>The Pennsylvania State University, Department of Sociology and Criminology</w:t>
      </w:r>
    </w:p>
    <w:p w14:paraId="79DD2038" w14:textId="77777777" w:rsidR="004A0347" w:rsidRDefault="004A0347" w:rsidP="004A0347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332A05BF" w14:textId="5C217B7F" w:rsidR="004A0347" w:rsidRDefault="004A0347" w:rsidP="004A0347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2021. </w:t>
      </w:r>
      <w:r w:rsidRPr="001E457D">
        <w:rPr>
          <w:rFonts w:ascii="Times New Roman" w:eastAsia="Times New Roman" w:hAnsi="Times New Roman" w:cs="Times New Roman"/>
          <w:iCs/>
          <w:sz w:val="24"/>
          <w:szCs w:val="24"/>
        </w:rPr>
        <w:t>C</w:t>
      </w:r>
      <w:r w:rsidR="00033072">
        <w:rPr>
          <w:rFonts w:ascii="Times New Roman" w:eastAsia="Times New Roman" w:hAnsi="Times New Roman" w:cs="Times New Roman"/>
          <w:iCs/>
          <w:sz w:val="24"/>
          <w:szCs w:val="24"/>
        </w:rPr>
        <w:t xml:space="preserve">JRC </w:t>
      </w:r>
      <w:r w:rsidRPr="001E457D">
        <w:rPr>
          <w:rFonts w:ascii="Times New Roman" w:eastAsia="Times New Roman" w:hAnsi="Times New Roman" w:cs="Times New Roman"/>
          <w:iCs/>
          <w:sz w:val="24"/>
          <w:szCs w:val="24"/>
        </w:rPr>
        <w:t>Graduate Student Research</w:t>
      </w:r>
      <w:r w:rsidR="00033072">
        <w:rPr>
          <w:rFonts w:ascii="Times New Roman" w:eastAsia="Times New Roman" w:hAnsi="Times New Roman" w:cs="Times New Roman"/>
          <w:iCs/>
          <w:sz w:val="24"/>
          <w:szCs w:val="24"/>
        </w:rPr>
        <w:t xml:space="preserve"> Award Grant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($2,000)</w:t>
      </w:r>
    </w:p>
    <w:p w14:paraId="6E2B3E89" w14:textId="77777777" w:rsidR="004A0347" w:rsidRPr="001E457D" w:rsidRDefault="004A0347" w:rsidP="004A034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>The Pennsylvania State University, Criminal Justice Research Center</w:t>
      </w:r>
    </w:p>
    <w:p w14:paraId="0C0AF8EC" w14:textId="77777777" w:rsidR="004A0347" w:rsidRDefault="004A0347" w:rsidP="004A0347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1BFC1F9F" w14:textId="77777777" w:rsidR="004A0347" w:rsidRDefault="004A0347" w:rsidP="004A0347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2021. First place in annual Criminology Master’s Thesis Award</w:t>
      </w:r>
    </w:p>
    <w:p w14:paraId="2352D445" w14:textId="64D008BC" w:rsidR="004A0347" w:rsidRDefault="004A0347" w:rsidP="004A034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>The Pennsylvania State University, Department of Sociology and Criminology</w:t>
      </w:r>
    </w:p>
    <w:p w14:paraId="1BEBF508" w14:textId="77777777" w:rsidR="00C83DF8" w:rsidRPr="0062309E" w:rsidRDefault="00C83DF8" w:rsidP="004A034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3BA61FB4" w14:textId="77777777" w:rsidR="004A0347" w:rsidRDefault="004A0347" w:rsidP="004A0347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2020. First place in 11</w:t>
      </w:r>
      <w:r w:rsidRPr="00451E95">
        <w:rPr>
          <w:rFonts w:ascii="Times New Roman" w:eastAsia="Times New Roman" w:hAnsi="Times New Roman" w:cs="Times New Roman"/>
          <w:iCs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annual Criminology Paper Competition, Working Paper Category</w:t>
      </w:r>
    </w:p>
    <w:p w14:paraId="6F1AFE8D" w14:textId="77777777" w:rsidR="004A0347" w:rsidRDefault="004A0347" w:rsidP="004A034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>The Pennsylvania State University, Department of Sociology and Criminology</w:t>
      </w:r>
    </w:p>
    <w:p w14:paraId="79A44FF8" w14:textId="77777777" w:rsidR="004A0347" w:rsidRDefault="004A0347" w:rsidP="004A0347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2F9CDAE6" w14:textId="18C54B9D" w:rsidR="004A0347" w:rsidRDefault="004A0347" w:rsidP="004A03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2018-2019. University Graduate Fellowship</w:t>
      </w:r>
      <w:r w:rsidR="00D72EDF">
        <w:rPr>
          <w:rFonts w:ascii="Times New Roman" w:eastAsia="Times New Roman" w:hAnsi="Times New Roman" w:cs="Times New Roman"/>
          <w:sz w:val="24"/>
          <w:szCs w:val="24"/>
        </w:rPr>
        <w:t xml:space="preserve"> ($30,000)</w:t>
      </w:r>
    </w:p>
    <w:p w14:paraId="2F86827F" w14:textId="77777777" w:rsidR="004A0347" w:rsidRDefault="004A0347" w:rsidP="004A034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>The Pennsylvania State University</w:t>
      </w:r>
    </w:p>
    <w:p w14:paraId="56490CEA" w14:textId="77777777" w:rsidR="004A0347" w:rsidRPr="00451E95" w:rsidRDefault="004A0347" w:rsidP="004A0347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4B81517C" w14:textId="77777777" w:rsidR="004A0347" w:rsidRDefault="004A0347" w:rsidP="004A03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2016. Phi Beta Kappa Honor Society, lifetime member</w:t>
      </w:r>
    </w:p>
    <w:p w14:paraId="3B1FF224" w14:textId="77777777" w:rsidR="004A0347" w:rsidRDefault="004A0347" w:rsidP="004A0347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>Hope College Chapter</w:t>
      </w:r>
    </w:p>
    <w:p w14:paraId="53991EBA" w14:textId="77777777" w:rsidR="004A0347" w:rsidRDefault="004A0347" w:rsidP="004A03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343CA2A2" w14:textId="77777777" w:rsidR="004A0347" w:rsidRDefault="004A0347" w:rsidP="004A03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2016. Senior Sociology Award</w:t>
      </w:r>
    </w:p>
    <w:p w14:paraId="1537EB42" w14:textId="77777777" w:rsidR="004A0347" w:rsidRDefault="004A0347" w:rsidP="004A0347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Hope College, Department of Sociology</w:t>
      </w:r>
    </w:p>
    <w:p w14:paraId="1D49049E" w14:textId="77777777" w:rsidR="004A0347" w:rsidRDefault="004A0347" w:rsidP="004A03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542D95F" w14:textId="77777777" w:rsidR="004A0347" w:rsidRDefault="004A0347" w:rsidP="004A03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2012-2016. Presidential Scholarship</w:t>
      </w:r>
    </w:p>
    <w:p w14:paraId="0000000F" w14:textId="4740BE50" w:rsidR="000C7A2C" w:rsidRDefault="004A0347" w:rsidP="00A83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>Hope College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</w:p>
    <w:p w14:paraId="24DA8729" w14:textId="77777777" w:rsidR="00A83A51" w:rsidRDefault="00A83A51" w:rsidP="00A83A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E3481D9" w14:textId="47A2DE91" w:rsidR="00456B31" w:rsidRDefault="00F85DB3" w:rsidP="00140D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SELECTED </w:t>
      </w:r>
      <w:r w:rsidR="00456B31">
        <w:rPr>
          <w:rFonts w:ascii="Times New Roman" w:eastAsia="Times New Roman" w:hAnsi="Times New Roman" w:cs="Times New Roman"/>
          <w:b/>
          <w:sz w:val="24"/>
          <w:szCs w:val="24"/>
        </w:rPr>
        <w:t xml:space="preserve">CONFERENCE </w:t>
      </w:r>
      <w:r w:rsidR="00456B31" w:rsidRPr="00456B31">
        <w:rPr>
          <w:rFonts w:ascii="Times New Roman" w:eastAsia="Times New Roman" w:hAnsi="Times New Roman" w:cs="Times New Roman"/>
          <w:b/>
          <w:sz w:val="24"/>
          <w:szCs w:val="24"/>
        </w:rPr>
        <w:t>PRESENTATIONS</w:t>
      </w:r>
    </w:p>
    <w:p w14:paraId="0A9F0E98" w14:textId="77777777" w:rsidR="004438AD" w:rsidRDefault="004438AD" w:rsidP="00140D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AB6416D" w14:textId="7D2AEA46" w:rsidR="00384C43" w:rsidRDefault="00384C43" w:rsidP="00384C4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2C4B">
        <w:rPr>
          <w:rFonts w:ascii="Times New Roman" w:eastAsia="Times New Roman" w:hAnsi="Times New Roman" w:cs="Times New Roman"/>
          <w:sz w:val="24"/>
          <w:szCs w:val="24"/>
          <w:highlight w:val="white"/>
        </w:rPr>
        <w:t>202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5</w:t>
      </w:r>
      <w:r w:rsidRPr="000D2C4B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. </w:t>
      </w:r>
      <w:r w:rsidRPr="000D2C4B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>Seto, Christopher</w:t>
      </w:r>
      <w:r w:rsidRPr="000D2C4B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(presenter)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&amp; Corina Graif. “</w:t>
      </w:r>
      <w:r w:rsidRPr="00F367C7">
        <w:rPr>
          <w:rFonts w:ascii="Times New Roman" w:eastAsia="Times New Roman" w:hAnsi="Times New Roman" w:cs="Times New Roman"/>
          <w:sz w:val="24"/>
          <w:szCs w:val="24"/>
        </w:rPr>
        <w:t xml:space="preserve">Moving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Pr="00F367C7">
        <w:rPr>
          <w:rFonts w:ascii="Times New Roman" w:eastAsia="Times New Roman" w:hAnsi="Times New Roman" w:cs="Times New Roman"/>
          <w:sz w:val="24"/>
          <w:szCs w:val="24"/>
        </w:rPr>
        <w:t>arget: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367C7">
        <w:rPr>
          <w:rFonts w:ascii="Times New Roman" w:eastAsia="Times New Roman" w:hAnsi="Times New Roman" w:cs="Times New Roman"/>
          <w:sz w:val="24"/>
          <w:szCs w:val="24"/>
        </w:rPr>
        <w:t xml:space="preserve">The role of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spatial </w:t>
      </w:r>
      <w:r w:rsidRPr="00F367C7">
        <w:rPr>
          <w:rFonts w:ascii="Times New Roman" w:eastAsia="Times New Roman" w:hAnsi="Times New Roman" w:cs="Times New Roman"/>
          <w:sz w:val="24"/>
          <w:szCs w:val="24"/>
        </w:rPr>
        <w:t xml:space="preserve">mobility networks in </w:t>
      </w:r>
      <w:r>
        <w:rPr>
          <w:rFonts w:ascii="Times New Roman" w:eastAsia="Times New Roman" w:hAnsi="Times New Roman" w:cs="Times New Roman"/>
          <w:sz w:val="24"/>
          <w:szCs w:val="24"/>
        </w:rPr>
        <w:t>linking extra-local firearm exposure to</w:t>
      </w:r>
      <w:r w:rsidRPr="00F367C7">
        <w:rPr>
          <w:rFonts w:ascii="Times New Roman" w:eastAsia="Times New Roman" w:hAnsi="Times New Roman" w:cs="Times New Roman"/>
          <w:sz w:val="24"/>
          <w:szCs w:val="24"/>
        </w:rPr>
        <w:t xml:space="preserve"> US gun homicides </w:t>
      </w:r>
      <w:r>
        <w:rPr>
          <w:rFonts w:ascii="Times New Roman" w:eastAsia="Times New Roman" w:hAnsi="Times New Roman" w:cs="Times New Roman"/>
          <w:sz w:val="24"/>
          <w:szCs w:val="24"/>
        </w:rPr>
        <w:t>between</w:t>
      </w:r>
      <w:r w:rsidRPr="00F367C7">
        <w:rPr>
          <w:rFonts w:ascii="Times New Roman" w:eastAsia="Times New Roman" w:hAnsi="Times New Roman" w:cs="Times New Roman"/>
          <w:sz w:val="24"/>
          <w:szCs w:val="24"/>
        </w:rPr>
        <w:t xml:space="preserve"> 2005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F367C7">
        <w:rPr>
          <w:rFonts w:ascii="Times New Roman" w:eastAsia="Times New Roman" w:hAnsi="Times New Roman" w:cs="Times New Roman"/>
          <w:sz w:val="24"/>
          <w:szCs w:val="24"/>
        </w:rPr>
        <w:t>2019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.” </w:t>
      </w:r>
      <w:r w:rsidRPr="000D2C4B">
        <w:rPr>
          <w:rFonts w:ascii="Times New Roman" w:eastAsia="Times New Roman" w:hAnsi="Times New Roman" w:cs="Times New Roman"/>
          <w:sz w:val="24"/>
          <w:szCs w:val="24"/>
        </w:rPr>
        <w:t>American Sociological Association (ASA) Annual Conference (</w:t>
      </w:r>
      <w:r>
        <w:rPr>
          <w:rFonts w:ascii="Times New Roman" w:eastAsia="Times New Roman" w:hAnsi="Times New Roman" w:cs="Times New Roman"/>
          <w:sz w:val="24"/>
          <w:szCs w:val="24"/>
        </w:rPr>
        <w:t>Chicago, IL</w:t>
      </w:r>
      <w:r w:rsidRPr="000D2C4B"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1C3CD36A" w14:textId="0CF8B570" w:rsidR="00384C43" w:rsidRDefault="00384C43" w:rsidP="00006A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77D3603D" w14:textId="78E249F9" w:rsidR="00006A22" w:rsidRPr="00E216D4" w:rsidRDefault="004438AD" w:rsidP="00006A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0D2C4B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2024. </w:t>
      </w:r>
      <w:r w:rsidRPr="000D2C4B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>Seto, Christopher</w:t>
      </w:r>
      <w:r w:rsidRPr="000D2C4B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(presenter)</w:t>
      </w:r>
      <w:r w:rsidR="00E216D4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</w:t>
      </w:r>
      <w:proofErr w:type="spellStart"/>
      <w:r w:rsidR="00E216D4">
        <w:rPr>
          <w:rFonts w:ascii="Times New Roman" w:eastAsia="Times New Roman" w:hAnsi="Times New Roman" w:cs="Times New Roman"/>
          <w:sz w:val="24"/>
          <w:szCs w:val="24"/>
          <w:highlight w:val="white"/>
        </w:rPr>
        <w:t>Popy</w:t>
      </w:r>
      <w:proofErr w:type="spellEnd"/>
      <w:r w:rsidR="00E216D4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Begum (presenter), Joshua Davis, &amp; Laura Upenieks. “</w:t>
      </w:r>
      <w:r w:rsidR="00BB76EE" w:rsidRPr="00BB76EE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Religion, </w:t>
      </w:r>
      <w:r w:rsidR="00550DB4">
        <w:rPr>
          <w:rFonts w:ascii="Times New Roman" w:eastAsia="Times New Roman" w:hAnsi="Times New Roman" w:cs="Times New Roman"/>
          <w:sz w:val="24"/>
          <w:szCs w:val="24"/>
          <w:highlight w:val="white"/>
        </w:rPr>
        <w:t>r</w:t>
      </w:r>
      <w:r w:rsidR="00BB76EE" w:rsidRPr="00BB76EE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elationships, and </w:t>
      </w:r>
      <w:r w:rsidR="00550DB4">
        <w:rPr>
          <w:rFonts w:ascii="Times New Roman" w:eastAsia="Times New Roman" w:hAnsi="Times New Roman" w:cs="Times New Roman"/>
          <w:sz w:val="24"/>
          <w:szCs w:val="24"/>
          <w:highlight w:val="white"/>
        </w:rPr>
        <w:t>r</w:t>
      </w:r>
      <w:r w:rsidR="00BB76EE" w:rsidRPr="00BB76EE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isk: Examining the </w:t>
      </w:r>
      <w:r w:rsidR="00550DB4">
        <w:rPr>
          <w:rFonts w:ascii="Times New Roman" w:eastAsia="Times New Roman" w:hAnsi="Times New Roman" w:cs="Times New Roman"/>
          <w:sz w:val="24"/>
          <w:szCs w:val="24"/>
          <w:highlight w:val="white"/>
        </w:rPr>
        <w:t>i</w:t>
      </w:r>
      <w:r w:rsidR="00BB76EE" w:rsidRPr="00BB76EE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nfluence of Christian </w:t>
      </w:r>
      <w:r w:rsidR="00550DB4">
        <w:rPr>
          <w:rFonts w:ascii="Times New Roman" w:eastAsia="Times New Roman" w:hAnsi="Times New Roman" w:cs="Times New Roman"/>
          <w:sz w:val="24"/>
          <w:szCs w:val="24"/>
          <w:highlight w:val="white"/>
        </w:rPr>
        <w:t>n</w:t>
      </w:r>
      <w:r w:rsidR="00BB76EE" w:rsidRPr="00BB76EE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ationalism on </w:t>
      </w:r>
      <w:r w:rsidR="00550DB4">
        <w:rPr>
          <w:rFonts w:ascii="Times New Roman" w:eastAsia="Times New Roman" w:hAnsi="Times New Roman" w:cs="Times New Roman"/>
          <w:sz w:val="24"/>
          <w:szCs w:val="24"/>
          <w:highlight w:val="white"/>
        </w:rPr>
        <w:t>i</w:t>
      </w:r>
      <w:r w:rsidR="00BB76EE" w:rsidRPr="00BB76EE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ntimate </w:t>
      </w:r>
      <w:r w:rsidR="00550DB4">
        <w:rPr>
          <w:rFonts w:ascii="Times New Roman" w:eastAsia="Times New Roman" w:hAnsi="Times New Roman" w:cs="Times New Roman"/>
          <w:sz w:val="24"/>
          <w:szCs w:val="24"/>
          <w:highlight w:val="white"/>
        </w:rPr>
        <w:t>p</w:t>
      </w:r>
      <w:r w:rsidR="00BB76EE" w:rsidRPr="00BB76EE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artner </w:t>
      </w:r>
      <w:r w:rsidR="00550DB4">
        <w:rPr>
          <w:rFonts w:ascii="Times New Roman" w:eastAsia="Times New Roman" w:hAnsi="Times New Roman" w:cs="Times New Roman"/>
          <w:sz w:val="24"/>
          <w:szCs w:val="24"/>
          <w:highlight w:val="white"/>
        </w:rPr>
        <w:t>v</w:t>
      </w:r>
      <w:r w:rsidR="00BB76EE" w:rsidRPr="00BB76EE">
        <w:rPr>
          <w:rFonts w:ascii="Times New Roman" w:eastAsia="Times New Roman" w:hAnsi="Times New Roman" w:cs="Times New Roman"/>
          <w:sz w:val="24"/>
          <w:szCs w:val="24"/>
          <w:highlight w:val="white"/>
        </w:rPr>
        <w:t>iolence</w:t>
      </w:r>
      <w:r w:rsidRPr="000D2C4B">
        <w:rPr>
          <w:rFonts w:ascii="Times New Roman" w:eastAsia="Times New Roman" w:hAnsi="Times New Roman" w:cs="Times New Roman"/>
          <w:sz w:val="24"/>
          <w:szCs w:val="24"/>
          <w:highlight w:val="white"/>
        </w:rPr>
        <w:t>.”</w:t>
      </w:r>
      <w:r w:rsidRPr="000D2C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06A22">
        <w:rPr>
          <w:rFonts w:ascii="Times New Roman" w:eastAsia="Times New Roman" w:hAnsi="Times New Roman" w:cs="Times New Roman"/>
          <w:sz w:val="24"/>
          <w:szCs w:val="24"/>
        </w:rPr>
        <w:t>Society for the Scientific Study of Religion (SSSR) Annual Conference (</w:t>
      </w:r>
      <w:r w:rsidR="00E216D4">
        <w:rPr>
          <w:rFonts w:ascii="Times New Roman" w:eastAsia="Times New Roman" w:hAnsi="Times New Roman" w:cs="Times New Roman"/>
          <w:sz w:val="24"/>
          <w:szCs w:val="24"/>
        </w:rPr>
        <w:t>Pittsburgh, PA</w:t>
      </w:r>
      <w:r w:rsidR="00006A22"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03DD2719" w14:textId="77777777" w:rsidR="00040476" w:rsidRDefault="0004047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</w:p>
    <w:p w14:paraId="3D2958CF" w14:textId="00BEA9F0" w:rsidR="00CC6C61" w:rsidRDefault="002761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D2C4B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2024. </w:t>
      </w:r>
      <w:r w:rsidRPr="000D2C4B"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>Seto, Christopher</w:t>
      </w:r>
      <w:r w:rsidRPr="000D2C4B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(presenter) &amp; Samuel Perry. “Lay down your sword? Christian nationalism, race, and opposition to requiring gun permits.”</w:t>
      </w:r>
      <w:r w:rsidRPr="000D2C4B">
        <w:rPr>
          <w:rFonts w:ascii="Times New Roman" w:eastAsia="Times New Roman" w:hAnsi="Times New Roman" w:cs="Times New Roman"/>
          <w:sz w:val="24"/>
          <w:szCs w:val="24"/>
        </w:rPr>
        <w:t xml:space="preserve"> American Sociological Association (ASA) Annual Conference (Montreal, </w:t>
      </w:r>
      <w:r w:rsidR="000D2C4B" w:rsidRPr="000D2C4B">
        <w:rPr>
          <w:rFonts w:ascii="Times New Roman" w:eastAsia="Times New Roman" w:hAnsi="Times New Roman" w:cs="Times New Roman"/>
          <w:sz w:val="24"/>
          <w:szCs w:val="24"/>
        </w:rPr>
        <w:t>QC).</w:t>
      </w:r>
    </w:p>
    <w:p w14:paraId="0E09A049" w14:textId="77777777" w:rsidR="000D2C4B" w:rsidRDefault="000D2C4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8A39D09" w14:textId="1C44F750" w:rsidR="000D2C4B" w:rsidRDefault="007E4119" w:rsidP="00FE49D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2024. </w:t>
      </w:r>
      <w:r w:rsidR="000F0FF0" w:rsidRPr="00FE49D7">
        <w:rPr>
          <w:rFonts w:ascii="Times New Roman" w:eastAsia="Times New Roman" w:hAnsi="Times New Roman" w:cs="Times New Roman"/>
          <w:b/>
          <w:bCs/>
          <w:sz w:val="24"/>
          <w:szCs w:val="24"/>
        </w:rPr>
        <w:t>Seto, Christopher</w:t>
      </w:r>
      <w:r w:rsidR="000F0FF0">
        <w:rPr>
          <w:rFonts w:ascii="Times New Roman" w:eastAsia="Times New Roman" w:hAnsi="Times New Roman" w:cs="Times New Roman"/>
          <w:sz w:val="24"/>
          <w:szCs w:val="24"/>
        </w:rPr>
        <w:t xml:space="preserve"> (presenter) &amp; Corina Graif. </w:t>
      </w:r>
      <w:r w:rsidR="00FE49D7">
        <w:rPr>
          <w:rFonts w:ascii="Times New Roman" w:eastAsia="Times New Roman" w:hAnsi="Times New Roman" w:cs="Times New Roman"/>
          <w:sz w:val="24"/>
          <w:szCs w:val="24"/>
        </w:rPr>
        <w:t>“</w:t>
      </w:r>
      <w:r w:rsidR="00FE49D7" w:rsidRPr="00FE49D7">
        <w:rPr>
          <w:rFonts w:ascii="Times New Roman" w:eastAsia="Times New Roman" w:hAnsi="Times New Roman" w:cs="Times New Roman"/>
          <w:sz w:val="24"/>
          <w:szCs w:val="24"/>
        </w:rPr>
        <w:t>Firearm prevalence and homicides across routine mobility networks: Evidence from large-scale commuting and GPS mobile phone data</w:t>
      </w:r>
      <w:r w:rsidR="00FE49D7">
        <w:rPr>
          <w:rFonts w:ascii="Times New Roman" w:eastAsia="Times New Roman" w:hAnsi="Times New Roman" w:cs="Times New Roman"/>
          <w:sz w:val="24"/>
          <w:szCs w:val="24"/>
        </w:rPr>
        <w:t>” Population Association of America (PAA) Annual Conference</w:t>
      </w:r>
      <w:r w:rsidR="0049332E">
        <w:rPr>
          <w:rFonts w:ascii="Times New Roman" w:eastAsia="Times New Roman" w:hAnsi="Times New Roman" w:cs="Times New Roman"/>
          <w:sz w:val="24"/>
          <w:szCs w:val="24"/>
        </w:rPr>
        <w:t xml:space="preserve"> (Columbus, OH).</w:t>
      </w:r>
    </w:p>
    <w:p w14:paraId="018314E0" w14:textId="77777777" w:rsidR="0049332E" w:rsidRDefault="0049332E" w:rsidP="00FE49D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D3588AD" w14:textId="35D3530B" w:rsidR="0049332E" w:rsidRPr="000D2C4B" w:rsidRDefault="0049332E" w:rsidP="00FE49D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2024. </w:t>
      </w:r>
      <w:r w:rsidRPr="00FE49D7">
        <w:rPr>
          <w:rFonts w:ascii="Times New Roman" w:eastAsia="Times New Roman" w:hAnsi="Times New Roman" w:cs="Times New Roman"/>
          <w:b/>
          <w:bCs/>
          <w:sz w:val="24"/>
          <w:szCs w:val="24"/>
        </w:rPr>
        <w:t>Seto, Christopher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(presenter) “</w:t>
      </w:r>
      <w:r w:rsidR="0073114B">
        <w:rPr>
          <w:rFonts w:ascii="Times New Roman" w:eastAsia="Times New Roman" w:hAnsi="Times New Roman" w:cs="Times New Roman"/>
          <w:sz w:val="24"/>
          <w:szCs w:val="24"/>
          <w:highlight w:val="white"/>
        </w:rPr>
        <w:t>The faces of God’s country: Christian nationalism in the United States and the implicit association of Asian faces with foreignness</w:t>
      </w:r>
      <w:r>
        <w:rPr>
          <w:rFonts w:ascii="Times New Roman" w:eastAsia="Times New Roman" w:hAnsi="Times New Roman" w:cs="Times New Roman"/>
          <w:sz w:val="24"/>
          <w:szCs w:val="24"/>
        </w:rPr>
        <w:t>” Population Association of America (PAA) Annual Conference (Columbus, OH).</w:t>
      </w:r>
    </w:p>
    <w:p w14:paraId="765DA65F" w14:textId="77777777" w:rsidR="00492BEF" w:rsidRDefault="00492BEF" w:rsidP="005451E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4BE2DF32" w14:textId="7BE76013" w:rsidR="005451E5" w:rsidRPr="005451E5" w:rsidRDefault="005451E5" w:rsidP="005451E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23.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Seto, Christopher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(presenter) “</w:t>
      </w:r>
      <w:r w:rsidRPr="005451E5">
        <w:rPr>
          <w:rFonts w:ascii="Times New Roman" w:eastAsia="Times New Roman" w:hAnsi="Times New Roman" w:cs="Times New Roman"/>
          <w:bCs/>
          <w:sz w:val="24"/>
          <w:szCs w:val="24"/>
        </w:rPr>
        <w:t>What Spills Over? Using Big Network Data to Explore Firearm Diffusion and Homicide in the US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”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American Society of Criminology (ASC) Annual Conference (Philadelphia, PA).</w:t>
      </w:r>
    </w:p>
    <w:p w14:paraId="4E0FB6C1" w14:textId="77777777" w:rsidR="005451E5" w:rsidRDefault="005451E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15745FE" w14:textId="172BD5A0" w:rsidR="00E67012" w:rsidRPr="00F058B3" w:rsidRDefault="00E67012" w:rsidP="00E6701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23.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Seto, Christopher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(presenter) “</w:t>
      </w:r>
      <w:r w:rsidR="00CC6C61" w:rsidRPr="00CC6C61">
        <w:rPr>
          <w:rFonts w:ascii="Times New Roman" w:eastAsia="Times New Roman" w:hAnsi="Times New Roman" w:cs="Times New Roman"/>
          <w:iCs/>
          <w:sz w:val="24"/>
          <w:szCs w:val="24"/>
        </w:rPr>
        <w:t>Understanding anti-Asian violence during the COVID-19 pandemic: Evidence from Google Trends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”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877F3">
        <w:rPr>
          <w:rFonts w:ascii="Times New Roman" w:eastAsia="Times New Roman" w:hAnsi="Times New Roman" w:cs="Times New Roman"/>
          <w:sz w:val="24"/>
          <w:szCs w:val="24"/>
        </w:rPr>
        <w:t>American Society of Criminology (ASC)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Annual Conference (</w:t>
      </w:r>
      <w:r w:rsidR="006877F3">
        <w:rPr>
          <w:rFonts w:ascii="Times New Roman" w:eastAsia="Times New Roman" w:hAnsi="Times New Roman" w:cs="Times New Roman"/>
          <w:sz w:val="24"/>
          <w:szCs w:val="24"/>
        </w:rPr>
        <w:t>Philadelphia, PA</w:t>
      </w:r>
      <w:r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01889F63" w14:textId="77777777" w:rsidR="00E67012" w:rsidRDefault="00E6701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8D04B04" w14:textId="26A8D131" w:rsidR="00F058B3" w:rsidRPr="00F058B3" w:rsidRDefault="00F058B3" w:rsidP="00D64B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23.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Seto, Christopher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(presenter) “</w:t>
      </w:r>
      <w:r>
        <w:rPr>
          <w:rFonts w:ascii="Times New Roman" w:eastAsia="Times New Roman" w:hAnsi="Times New Roman" w:cs="Times New Roman"/>
          <w:sz w:val="24"/>
          <w:szCs w:val="24"/>
        </w:rPr>
        <w:t>Christian nationalism and perceptions of Asian foreignness: Evidence from Project Implicit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”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Society for the Scientific Study of Religion (SSSR) Annual Conference (Salt Lake City, UT).</w:t>
      </w:r>
    </w:p>
    <w:p w14:paraId="0B299D32" w14:textId="77777777" w:rsidR="00F058B3" w:rsidRDefault="00F058B3" w:rsidP="00D64B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03A80D51" w14:textId="33397AC4" w:rsidR="004E6042" w:rsidRDefault="004E6042" w:rsidP="00D64B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2</w:t>
      </w:r>
      <w:r w:rsidR="004C0343">
        <w:rPr>
          <w:rFonts w:ascii="Times New Roman" w:eastAsia="Times New Roman" w:hAnsi="Times New Roman" w:cs="Times New Roman"/>
          <w:iCs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Seto, Christopher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(presenter) &amp; Corina Graif “</w:t>
      </w:r>
      <w:r w:rsidRPr="004E6042">
        <w:rPr>
          <w:rFonts w:ascii="Times New Roman" w:eastAsia="Times New Roman" w:hAnsi="Times New Roman" w:cs="Times New Roman"/>
          <w:iCs/>
          <w:sz w:val="24"/>
          <w:szCs w:val="24"/>
        </w:rPr>
        <w:t>Locked down but spilling over? Spatial and social diffusion of violence and drugs before and during the Covid-19 pandemic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”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Population Association of America (PAA) Annual Conference (New Orleans, LA).</w:t>
      </w:r>
    </w:p>
    <w:p w14:paraId="4912975D" w14:textId="77777777" w:rsidR="004E6042" w:rsidRDefault="004E6042" w:rsidP="00D64B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36C64311" w14:textId="57E83E3A" w:rsidR="00C36945" w:rsidRPr="00C36945" w:rsidRDefault="00C36945" w:rsidP="00D64B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22.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Seto, Christopher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(presenter) “</w:t>
      </w:r>
      <w:r w:rsidR="008D1DAF">
        <w:rPr>
          <w:rFonts w:ascii="Times New Roman" w:eastAsia="Times New Roman" w:hAnsi="Times New Roman" w:cs="Times New Roman"/>
          <w:sz w:val="24"/>
          <w:szCs w:val="24"/>
          <w:highlight w:val="white"/>
        </w:rPr>
        <w:t>God and group: The ecology of religiously motivated hate crimes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”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C79CF">
        <w:rPr>
          <w:rFonts w:ascii="Times New Roman" w:eastAsia="Times New Roman" w:hAnsi="Times New Roman" w:cs="Times New Roman"/>
          <w:sz w:val="24"/>
          <w:szCs w:val="24"/>
        </w:rPr>
        <w:t>American Society of Criminology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8D1DAF">
        <w:rPr>
          <w:rFonts w:ascii="Times New Roman" w:eastAsia="Times New Roman" w:hAnsi="Times New Roman" w:cs="Times New Roman"/>
          <w:sz w:val="24"/>
          <w:szCs w:val="24"/>
        </w:rPr>
        <w:t>ASC</w:t>
      </w:r>
      <w:r>
        <w:rPr>
          <w:rFonts w:ascii="Times New Roman" w:eastAsia="Times New Roman" w:hAnsi="Times New Roman" w:cs="Times New Roman"/>
          <w:sz w:val="24"/>
          <w:szCs w:val="24"/>
        </w:rPr>
        <w:t>) Annual Conference (</w:t>
      </w:r>
      <w:r w:rsidR="00DC79CF">
        <w:rPr>
          <w:rFonts w:ascii="Times New Roman" w:eastAsia="Times New Roman" w:hAnsi="Times New Roman" w:cs="Times New Roman"/>
          <w:sz w:val="24"/>
          <w:szCs w:val="24"/>
        </w:rPr>
        <w:t>Atlanta, GA</w:t>
      </w:r>
      <w:r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157B24AE" w14:textId="77777777" w:rsidR="00C36945" w:rsidRDefault="00C36945" w:rsidP="00D64B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7112D532" w14:textId="6F07B36C" w:rsidR="00092B58" w:rsidRPr="00092B58" w:rsidRDefault="00092B58" w:rsidP="00D64B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22.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Seto, Christopher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(presenter)</w:t>
      </w:r>
      <w:r w:rsidR="00F22CFE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C36945">
        <w:rPr>
          <w:rFonts w:ascii="Times New Roman" w:eastAsia="Times New Roman" w:hAnsi="Times New Roman" w:cs="Times New Roman"/>
          <w:iCs/>
          <w:sz w:val="24"/>
          <w:szCs w:val="24"/>
        </w:rPr>
        <w:t>&amp; Selena Ortiz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. “</w:t>
      </w:r>
      <w:r w:rsidR="00F22CFE" w:rsidRPr="009062EA">
        <w:rPr>
          <w:rFonts w:ascii="Times New Roman" w:eastAsia="Times New Roman" w:hAnsi="Times New Roman" w:cs="Times New Roman"/>
          <w:sz w:val="24"/>
          <w:szCs w:val="24"/>
        </w:rPr>
        <w:t>Church in context: Religious affiliation, support for inclusive COVID-19 aid, and the broader social environment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”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36945">
        <w:rPr>
          <w:rFonts w:ascii="Times New Roman" w:eastAsia="Times New Roman" w:hAnsi="Times New Roman" w:cs="Times New Roman"/>
          <w:sz w:val="24"/>
          <w:szCs w:val="24"/>
        </w:rPr>
        <w:t>Society for the Scientific Study of Religion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C36945">
        <w:rPr>
          <w:rFonts w:ascii="Times New Roman" w:eastAsia="Times New Roman" w:hAnsi="Times New Roman" w:cs="Times New Roman"/>
          <w:sz w:val="24"/>
          <w:szCs w:val="24"/>
        </w:rPr>
        <w:t>SSSR</w:t>
      </w:r>
      <w:r>
        <w:rPr>
          <w:rFonts w:ascii="Times New Roman" w:eastAsia="Times New Roman" w:hAnsi="Times New Roman" w:cs="Times New Roman"/>
          <w:sz w:val="24"/>
          <w:szCs w:val="24"/>
        </w:rPr>
        <w:t>) Annual Conference (</w:t>
      </w:r>
      <w:r w:rsidR="00C36945">
        <w:rPr>
          <w:rFonts w:ascii="Times New Roman" w:eastAsia="Times New Roman" w:hAnsi="Times New Roman" w:cs="Times New Roman"/>
          <w:sz w:val="24"/>
          <w:szCs w:val="24"/>
        </w:rPr>
        <w:t>Baltimore, MD</w:t>
      </w:r>
      <w:r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13374E55" w14:textId="77777777" w:rsidR="00092B58" w:rsidRDefault="00092B58" w:rsidP="00D64B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1B326568" w14:textId="198F88C9" w:rsidR="00D64B17" w:rsidRPr="00A26F7A" w:rsidRDefault="00D64B17" w:rsidP="00D64B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>20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22.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Seto, Christopher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(presenter). “</w:t>
      </w:r>
      <w:r w:rsidR="000E79F9">
        <w:rPr>
          <w:rFonts w:ascii="Times New Roman" w:eastAsia="Times New Roman" w:hAnsi="Times New Roman" w:cs="Times New Roman"/>
          <w:iCs/>
          <w:sz w:val="24"/>
          <w:szCs w:val="24"/>
        </w:rPr>
        <w:t>Ethno</w:t>
      </w:r>
      <w:r w:rsidR="00C500AD">
        <w:rPr>
          <w:rFonts w:ascii="Times New Roman" w:eastAsia="Times New Roman" w:hAnsi="Times New Roman" w:cs="Times New Roman"/>
          <w:iCs/>
          <w:sz w:val="24"/>
          <w:szCs w:val="24"/>
        </w:rPr>
        <w:t>-</w:t>
      </w:r>
      <w:r w:rsidR="000E79F9">
        <w:rPr>
          <w:rFonts w:ascii="Times New Roman" w:eastAsia="Times New Roman" w:hAnsi="Times New Roman" w:cs="Times New Roman"/>
          <w:iCs/>
          <w:sz w:val="24"/>
          <w:szCs w:val="24"/>
        </w:rPr>
        <w:t>racial Violence and Political Competition across Three Elections: A Machine Learning Approach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”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E79F9">
        <w:rPr>
          <w:rFonts w:ascii="Times New Roman" w:eastAsia="Times New Roman" w:hAnsi="Times New Roman" w:cs="Times New Roman"/>
          <w:sz w:val="24"/>
          <w:szCs w:val="24"/>
        </w:rPr>
        <w:t>American Sociological Association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0E79F9">
        <w:rPr>
          <w:rFonts w:ascii="Times New Roman" w:eastAsia="Times New Roman" w:hAnsi="Times New Roman" w:cs="Times New Roman"/>
          <w:sz w:val="24"/>
          <w:szCs w:val="24"/>
        </w:rPr>
        <w:t>ASA</w:t>
      </w:r>
      <w:r>
        <w:rPr>
          <w:rFonts w:ascii="Times New Roman" w:eastAsia="Times New Roman" w:hAnsi="Times New Roman" w:cs="Times New Roman"/>
          <w:sz w:val="24"/>
          <w:szCs w:val="24"/>
        </w:rPr>
        <w:t>) Annual Conference (</w:t>
      </w:r>
      <w:r w:rsidR="000E79F9">
        <w:rPr>
          <w:rFonts w:ascii="Times New Roman" w:eastAsia="Times New Roman" w:hAnsi="Times New Roman" w:cs="Times New Roman"/>
          <w:sz w:val="24"/>
          <w:szCs w:val="24"/>
        </w:rPr>
        <w:t>Los Angeles, CA</w:t>
      </w:r>
      <w:r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776C9238" w14:textId="77691261" w:rsidR="00D64B17" w:rsidRDefault="00D64B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DD2F57D" w14:textId="6655F4EC" w:rsidR="00D64B17" w:rsidRPr="00A26F7A" w:rsidRDefault="00D64B17" w:rsidP="00D64B1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22.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Seto, Christopher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(presenter). “</w:t>
      </w:r>
      <w:r w:rsidR="000E79F9">
        <w:rPr>
          <w:rFonts w:ascii="Times New Roman" w:eastAsia="Times New Roman" w:hAnsi="Times New Roman" w:cs="Times New Roman"/>
          <w:iCs/>
          <w:sz w:val="24"/>
          <w:szCs w:val="24"/>
        </w:rPr>
        <w:t>Under God and under Threat: Christian Nationalism and Conspiracy Beliefs as Links between Political Orientation and Gun Ownership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”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E79F9">
        <w:rPr>
          <w:rFonts w:ascii="Times New Roman" w:eastAsia="Times New Roman" w:hAnsi="Times New Roman" w:cs="Times New Roman"/>
          <w:sz w:val="24"/>
          <w:szCs w:val="24"/>
        </w:rPr>
        <w:t>Association for the Sociology of Religion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0E79F9">
        <w:rPr>
          <w:rFonts w:ascii="Times New Roman" w:eastAsia="Times New Roman" w:hAnsi="Times New Roman" w:cs="Times New Roman"/>
          <w:sz w:val="24"/>
          <w:szCs w:val="24"/>
        </w:rPr>
        <w:t>ASR</w:t>
      </w:r>
      <w:r>
        <w:rPr>
          <w:rFonts w:ascii="Times New Roman" w:eastAsia="Times New Roman" w:hAnsi="Times New Roman" w:cs="Times New Roman"/>
          <w:sz w:val="24"/>
          <w:szCs w:val="24"/>
        </w:rPr>
        <w:t>) Annual Conference (</w:t>
      </w:r>
      <w:r w:rsidR="000E79F9">
        <w:rPr>
          <w:rFonts w:ascii="Times New Roman" w:eastAsia="Times New Roman" w:hAnsi="Times New Roman" w:cs="Times New Roman"/>
          <w:sz w:val="24"/>
          <w:szCs w:val="24"/>
        </w:rPr>
        <w:t>Los Angeles, CA</w:t>
      </w:r>
      <w:r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433DFF90" w14:textId="77777777" w:rsidR="007D5079" w:rsidRDefault="007D5079" w:rsidP="007D507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7B7D66BD" w14:textId="4B31C654" w:rsidR="005137FB" w:rsidRPr="00A26F7A" w:rsidRDefault="005137FB" w:rsidP="005137F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22.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Seto, Christopher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(presenter). “Collateral Consequences of Coronavirus: </w:t>
      </w:r>
      <w:r w:rsidRPr="005137FB">
        <w:rPr>
          <w:rFonts w:ascii="Times New Roman" w:eastAsia="Times New Roman" w:hAnsi="Times New Roman" w:cs="Times New Roman"/>
          <w:iCs/>
          <w:sz w:val="24"/>
          <w:szCs w:val="24"/>
        </w:rPr>
        <w:t>Exploring Contextual and Situational Predictors of Anti-Asian Hate Incidents in the United States during 2020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”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Population Association of America (PAA) Annual Conference (</w:t>
      </w:r>
      <w:r w:rsidR="00DD206B">
        <w:rPr>
          <w:rFonts w:ascii="Times New Roman" w:eastAsia="Times New Roman" w:hAnsi="Times New Roman" w:cs="Times New Roman"/>
          <w:sz w:val="24"/>
          <w:szCs w:val="24"/>
        </w:rPr>
        <w:t>Atlanta, GA</w:t>
      </w:r>
      <w:r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67CEB624" w14:textId="77777777" w:rsidR="005137FB" w:rsidRDefault="005137FB" w:rsidP="007D507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2A3DA482" w14:textId="17064D43" w:rsidR="007D5079" w:rsidRPr="007D5079" w:rsidRDefault="007D5079" w:rsidP="007D507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22.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Seto, Christopher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(presenter)</w:t>
      </w:r>
      <w:r w:rsidRPr="00A4108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.</w:t>
      </w: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t xml:space="preserve"> “</w:t>
      </w:r>
      <w:r w:rsidRPr="007D5079">
        <w:rPr>
          <w:rFonts w:ascii="Times New Roman" w:eastAsia="Times New Roman" w:hAnsi="Times New Roman" w:cs="Times New Roman"/>
          <w:iCs/>
          <w:sz w:val="24"/>
          <w:szCs w:val="24"/>
        </w:rPr>
        <w:t>Exploring ecological predictors of violent hate crime against racial and ethnic minorities: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7D5079">
        <w:rPr>
          <w:rFonts w:ascii="Times New Roman" w:eastAsia="Times New Roman" w:hAnsi="Times New Roman" w:cs="Times New Roman"/>
          <w:iCs/>
          <w:sz w:val="24"/>
          <w:szCs w:val="24"/>
        </w:rPr>
        <w:t>A machine learning approach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” </w:t>
      </w:r>
      <w:r w:rsidRPr="00F64EA3">
        <w:rPr>
          <w:rFonts w:ascii="Times New Roman" w:hAnsi="Times New Roman" w:cs="Times New Roman"/>
          <w:sz w:val="24"/>
          <w:szCs w:val="24"/>
        </w:rPr>
        <w:t>PSU/UMD/UPENN Virtual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4EA3">
        <w:rPr>
          <w:rFonts w:ascii="Times New Roman" w:hAnsi="Times New Roman" w:cs="Times New Roman"/>
          <w:sz w:val="24"/>
          <w:szCs w:val="24"/>
        </w:rPr>
        <w:t>Conference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9E96833" w14:textId="77777777" w:rsidR="007D5079" w:rsidRDefault="007D507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41BCCDC6" w14:textId="03C4A6D3" w:rsidR="00F10A4E" w:rsidRDefault="00F10A4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2021. Graif, Corina &amp; </w:t>
      </w:r>
      <w:r w:rsidRPr="008B6F2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Christopher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Seto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(presenter). “Driving </w:t>
      </w:r>
      <w:r w:rsidR="00FD2294">
        <w:rPr>
          <w:rFonts w:ascii="Times New Roman" w:eastAsia="Times New Roman" w:hAnsi="Times New Roman" w:cs="Times New Roman"/>
          <w:iCs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ome the Crime? Commuting Network Spillovers and Spatial Criminology.” American Society of Criminology (ASC) Annual Conference (Chicago, IL).</w:t>
      </w:r>
    </w:p>
    <w:p w14:paraId="1BE8AEC5" w14:textId="77777777" w:rsidR="00F10A4E" w:rsidRDefault="00F10A4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1E1C95A9" w14:textId="419C1544" w:rsidR="00456B31" w:rsidRPr="00456B31" w:rsidRDefault="00456B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2021. </w:t>
      </w:r>
      <w:r w:rsidRPr="008B6F2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Seto, Christopher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(presenter). “Exploring Spatial and Temporal Predictors of Hate Crime in the US: A Machine Learning Approach.” </w:t>
      </w:r>
      <w:r w:rsidR="00F10A4E">
        <w:rPr>
          <w:rFonts w:ascii="Times New Roman" w:eastAsia="Times New Roman" w:hAnsi="Times New Roman" w:cs="Times New Roman"/>
          <w:iCs/>
          <w:sz w:val="24"/>
          <w:szCs w:val="24"/>
        </w:rPr>
        <w:t>American Society of Criminology (ASC)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Annual Conference (Chicago, IL).</w:t>
      </w:r>
    </w:p>
    <w:p w14:paraId="7FFC00C6" w14:textId="77777777" w:rsidR="00456B31" w:rsidRDefault="00456B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6CF281EC" w14:textId="2395CB0F" w:rsidR="008B6F2D" w:rsidRDefault="008B6F2D" w:rsidP="00F64EA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2021. </w:t>
      </w:r>
      <w:r w:rsidRPr="008B6F2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Seto, Christopher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(presenter). “Broadening Questions of Religion and Delinquency.” Society for the Scientific Study of Religion (SSSR) Annual Conference (Portland, OR).</w:t>
      </w:r>
    </w:p>
    <w:p w14:paraId="7C433A36" w14:textId="77777777" w:rsidR="008B6F2D" w:rsidRDefault="008B6F2D" w:rsidP="00F64EA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4F25A321" w14:textId="28E8257A" w:rsidR="00B24519" w:rsidRDefault="00B24519" w:rsidP="00F64EA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21.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Seto, Christopher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(presenter)</w:t>
      </w:r>
      <w:r w:rsidRPr="00A4108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.</w:t>
      </w: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t xml:space="preserve"> “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Religious Identity and Adolescent Delinquency: Comparing Muslim, Christian, and Non-Religious Adolescents in the United Kingdom.” </w:t>
      </w:r>
      <w:r>
        <w:rPr>
          <w:rFonts w:ascii="Times New Roman" w:eastAsia="Times New Roman" w:hAnsi="Times New Roman" w:cs="Times New Roman"/>
          <w:sz w:val="24"/>
          <w:szCs w:val="24"/>
        </w:rPr>
        <w:t>American Sociological Association (ASA) Annual Conference (virtual).</w:t>
      </w:r>
    </w:p>
    <w:p w14:paraId="020C496D" w14:textId="77777777" w:rsidR="00B24519" w:rsidRDefault="00B24519" w:rsidP="00F64EA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2AE87B1D" w14:textId="5A6E28F2" w:rsidR="00A26F7A" w:rsidRPr="00A26F7A" w:rsidRDefault="00A26F7A" w:rsidP="00F64EA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21.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Seto, Christopher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(presenter). “Saving Grace? Religious Ecology and Deaths of Despair</w:t>
      </w:r>
      <w:r w:rsidR="00083484">
        <w:rPr>
          <w:rFonts w:ascii="Times New Roman" w:eastAsia="Times New Roman" w:hAnsi="Times New Roman" w:cs="Times New Roman"/>
          <w:i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”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Population Association of America (PAA) Annual Conference (virtual).</w:t>
      </w:r>
    </w:p>
    <w:p w14:paraId="72BED392" w14:textId="1F1A9B5E" w:rsidR="00F10A4E" w:rsidRDefault="00F10A4E" w:rsidP="00996B5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09D10F23" w14:textId="677D98F9" w:rsidR="00F10A4E" w:rsidRPr="00F10A4E" w:rsidRDefault="00D72EDF" w:rsidP="00140D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INVITED</w:t>
      </w:r>
      <w:r w:rsidR="00F10A4E" w:rsidRPr="00F10A4E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PRESENTATIONS</w:t>
      </w:r>
    </w:p>
    <w:p w14:paraId="21AD2802" w14:textId="5D32785A" w:rsidR="00F10A4E" w:rsidRDefault="00F10A4E" w:rsidP="00F10A4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6762252" w14:textId="3A575CFC" w:rsidR="00FA440E" w:rsidRPr="00392120" w:rsidRDefault="00FA440E" w:rsidP="00FA44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2024. </w:t>
      </w:r>
      <w:r w:rsidR="00392120" w:rsidRPr="009A39C5">
        <w:rPr>
          <w:rFonts w:ascii="Times New Roman" w:eastAsia="Times New Roman" w:hAnsi="Times New Roman" w:cs="Times New Roman"/>
          <w:b/>
          <w:bCs/>
          <w:sz w:val="24"/>
          <w:szCs w:val="24"/>
        </w:rPr>
        <w:t>Seto, Christopher</w:t>
      </w:r>
      <w:r w:rsidR="00392120">
        <w:rPr>
          <w:rFonts w:ascii="Times New Roman" w:eastAsia="Times New Roman" w:hAnsi="Times New Roman" w:cs="Times New Roman"/>
          <w:sz w:val="24"/>
          <w:szCs w:val="24"/>
        </w:rPr>
        <w:t xml:space="preserve"> (panelist). “G</w:t>
      </w:r>
      <w:r w:rsidR="00392120" w:rsidRPr="00392120">
        <w:rPr>
          <w:rFonts w:ascii="Times New Roman" w:eastAsia="Times New Roman" w:hAnsi="Times New Roman" w:cs="Times New Roman"/>
          <w:sz w:val="24"/>
          <w:szCs w:val="24"/>
        </w:rPr>
        <w:t>raduate Student Session Scholars of Religion and the Job Market: Academic and Non</w:t>
      </w:r>
      <w:r w:rsidR="00392120">
        <w:rPr>
          <w:rFonts w:ascii="Times New Roman" w:eastAsia="Times New Roman" w:hAnsi="Times New Roman" w:cs="Times New Roman"/>
          <w:sz w:val="24"/>
          <w:szCs w:val="24"/>
        </w:rPr>
        <w:t>-</w:t>
      </w:r>
      <w:r w:rsidR="00392120" w:rsidRPr="00392120">
        <w:rPr>
          <w:rFonts w:ascii="Times New Roman" w:eastAsia="Times New Roman" w:hAnsi="Times New Roman" w:cs="Times New Roman"/>
          <w:sz w:val="24"/>
          <w:szCs w:val="24"/>
        </w:rPr>
        <w:t>Academic Routes</w:t>
      </w:r>
      <w:r w:rsidR="00392120">
        <w:rPr>
          <w:rFonts w:ascii="Times New Roman" w:eastAsia="Times New Roman" w:hAnsi="Times New Roman" w:cs="Times New Roman"/>
          <w:sz w:val="24"/>
          <w:szCs w:val="24"/>
        </w:rPr>
        <w:t xml:space="preserve">” </w:t>
      </w:r>
      <w:r>
        <w:rPr>
          <w:rFonts w:ascii="Times New Roman" w:eastAsia="Times New Roman" w:hAnsi="Times New Roman" w:cs="Times New Roman"/>
          <w:sz w:val="24"/>
          <w:szCs w:val="24"/>
        </w:rPr>
        <w:t>Society for the Scientific Study of Religion (SSSR) Annual Conference (Pittsburgh, PA).</w:t>
      </w:r>
    </w:p>
    <w:p w14:paraId="1ED93A5B" w14:textId="0D0F8B6B" w:rsidR="00FA440E" w:rsidRDefault="00FA440E" w:rsidP="00F10A4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82D1D0E" w14:textId="3777B0D1" w:rsidR="00FA440E" w:rsidRPr="00E216D4" w:rsidRDefault="00FA440E" w:rsidP="00FA44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2024. </w:t>
      </w:r>
      <w:r w:rsidR="009A39C5" w:rsidRPr="009A39C5">
        <w:rPr>
          <w:rFonts w:ascii="Times New Roman" w:eastAsia="Times New Roman" w:hAnsi="Times New Roman" w:cs="Times New Roman"/>
          <w:b/>
          <w:bCs/>
          <w:sz w:val="24"/>
          <w:szCs w:val="24"/>
        </w:rPr>
        <w:t>Seto, Christopher</w:t>
      </w:r>
      <w:r w:rsidR="009A39C5">
        <w:rPr>
          <w:rFonts w:ascii="Times New Roman" w:eastAsia="Times New Roman" w:hAnsi="Times New Roman" w:cs="Times New Roman"/>
          <w:sz w:val="24"/>
          <w:szCs w:val="24"/>
        </w:rPr>
        <w:t xml:space="preserve"> (panelist). “‘</w:t>
      </w:r>
      <w:r w:rsidR="009A39C5" w:rsidRPr="009A39C5">
        <w:rPr>
          <w:rFonts w:ascii="Times New Roman" w:eastAsia="Times New Roman" w:hAnsi="Times New Roman" w:cs="Times New Roman"/>
          <w:sz w:val="24"/>
          <w:szCs w:val="24"/>
        </w:rPr>
        <w:t>There Are (No) Jobs for Scholars Studying Religion</w:t>
      </w:r>
      <w:r w:rsidR="009A39C5">
        <w:rPr>
          <w:rFonts w:ascii="Times New Roman" w:eastAsia="Times New Roman" w:hAnsi="Times New Roman" w:cs="Times New Roman"/>
          <w:sz w:val="24"/>
          <w:szCs w:val="24"/>
        </w:rPr>
        <w:t>’:</w:t>
      </w:r>
      <w:r w:rsidR="009A39C5" w:rsidRPr="009A39C5">
        <w:rPr>
          <w:rFonts w:ascii="Times New Roman" w:eastAsia="Times New Roman" w:hAnsi="Times New Roman" w:cs="Times New Roman"/>
          <w:sz w:val="24"/>
          <w:szCs w:val="24"/>
        </w:rPr>
        <w:t xml:space="preserve"> The Fallacies and Realities of the Academic and Alternative to Academic Job Market</w:t>
      </w:r>
      <w:r w:rsidR="009A39C5">
        <w:rPr>
          <w:rFonts w:ascii="Times New Roman" w:eastAsia="Times New Roman" w:hAnsi="Times New Roman" w:cs="Times New Roman"/>
          <w:sz w:val="24"/>
          <w:szCs w:val="24"/>
        </w:rPr>
        <w:t xml:space="preserve">” </w:t>
      </w:r>
      <w:r>
        <w:rPr>
          <w:rFonts w:ascii="Times New Roman" w:eastAsia="Times New Roman" w:hAnsi="Times New Roman" w:cs="Times New Roman"/>
          <w:sz w:val="24"/>
          <w:szCs w:val="24"/>
        </w:rPr>
        <w:t>Society for the Scientific Study of Religion (SSSR) Annual Conference (Pittsburgh, PA).</w:t>
      </w:r>
    </w:p>
    <w:p w14:paraId="4FE92924" w14:textId="77777777" w:rsidR="00FA440E" w:rsidRDefault="00FA440E" w:rsidP="00140D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0204A37D" w14:textId="6E331F18" w:rsidR="0031545F" w:rsidRPr="0031545F" w:rsidRDefault="0031545F" w:rsidP="00140D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24.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Seto, Christopher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(presenter)</w:t>
      </w:r>
      <w:r w:rsidRPr="00A4108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.</w:t>
      </w: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t xml:space="preserve"> “</w:t>
      </w:r>
      <w:r w:rsidR="00A01BAC">
        <w:rPr>
          <w:rFonts w:ascii="Times New Roman" w:eastAsia="Times New Roman" w:hAnsi="Times New Roman" w:cs="Times New Roman"/>
          <w:iCs/>
          <w:sz w:val="24"/>
          <w:szCs w:val="24"/>
        </w:rPr>
        <w:t>White Christian Nationalism and its Threat to Faith and Democracy.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” </w:t>
      </w:r>
      <w:r w:rsidR="00A01BAC">
        <w:rPr>
          <w:rFonts w:ascii="Times New Roman" w:eastAsia="Times New Roman" w:hAnsi="Times New Roman" w:cs="Times New Roman"/>
          <w:iCs/>
          <w:sz w:val="24"/>
          <w:szCs w:val="24"/>
        </w:rPr>
        <w:t>Chelsea First United Methodist Church</w:t>
      </w:r>
      <w:r w:rsidR="00E24F68">
        <w:rPr>
          <w:rFonts w:ascii="Times New Roman" w:eastAsia="Times New Roman" w:hAnsi="Times New Roman" w:cs="Times New Roman"/>
          <w:iCs/>
          <w:sz w:val="24"/>
          <w:szCs w:val="24"/>
        </w:rPr>
        <w:t xml:space="preserve">. </w:t>
      </w:r>
      <w:r w:rsidR="00A01BAC">
        <w:rPr>
          <w:rFonts w:ascii="Times New Roman" w:eastAsia="Times New Roman" w:hAnsi="Times New Roman" w:cs="Times New Roman"/>
          <w:iCs/>
          <w:sz w:val="24"/>
          <w:szCs w:val="24"/>
        </w:rPr>
        <w:t>Ch</w:t>
      </w:r>
      <w:r w:rsidR="00015291">
        <w:rPr>
          <w:rFonts w:ascii="Times New Roman" w:eastAsia="Times New Roman" w:hAnsi="Times New Roman" w:cs="Times New Roman"/>
          <w:iCs/>
          <w:sz w:val="24"/>
          <w:szCs w:val="24"/>
        </w:rPr>
        <w:t>elsea, MI</w:t>
      </w:r>
      <w:r w:rsidR="00E24F68"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14:paraId="3DE332E8" w14:textId="77777777" w:rsidR="0031545F" w:rsidRDefault="0031545F" w:rsidP="00140D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70BBC839" w14:textId="07009F12" w:rsidR="00F61A37" w:rsidRPr="00F61A37" w:rsidRDefault="00F61A37" w:rsidP="00140D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23.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Seto, Christopher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(presenter)</w:t>
      </w:r>
      <w:r w:rsidRPr="00A4108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.</w:t>
      </w: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t xml:space="preserve"> “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Driving home the violence? Homicide spillover and routine mobility networks.” Advanced Methods at Purdue (AMAP) New Faculty Flash Talks. West Lafayette, IN.</w:t>
      </w:r>
    </w:p>
    <w:p w14:paraId="7F74EA65" w14:textId="77777777" w:rsidR="00F61A37" w:rsidRDefault="00F61A37" w:rsidP="00140D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15D1AA27" w14:textId="6EFD1E00" w:rsidR="00140D55" w:rsidRPr="00140D55" w:rsidRDefault="00140D55" w:rsidP="00140D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23.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Seto, Christopher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(presenter)</w:t>
      </w:r>
      <w:r w:rsidRPr="00A4108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.</w:t>
      </w: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t xml:space="preserve"> “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Epidemic of Hate: Understanding Anti-Asian Violence during COVID-19.” Penn State </w:t>
      </w:r>
      <w:r w:rsidRPr="00DD7A55">
        <w:rPr>
          <w:rFonts w:ascii="Times New Roman" w:eastAsia="Times New Roman" w:hAnsi="Times New Roman" w:cs="Times New Roman"/>
          <w:iCs/>
          <w:sz w:val="24"/>
          <w:szCs w:val="24"/>
        </w:rPr>
        <w:t>Criminology Brown Bag. State College, PA.</w:t>
      </w:r>
    </w:p>
    <w:p w14:paraId="772B1C00" w14:textId="77777777" w:rsidR="00140D55" w:rsidRDefault="00140D55" w:rsidP="00140D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40CDE576" w14:textId="2779652C" w:rsidR="00140D55" w:rsidRPr="00DD7A55" w:rsidRDefault="00140D55" w:rsidP="00140D5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23.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Seto, Christopher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(presenter)</w:t>
      </w:r>
      <w:r w:rsidRPr="00A4108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.</w:t>
      </w: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t xml:space="preserve"> “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Epidemic of Hate: Understanding Anti-Asian Violence during COVID-19.” University of Alabama, Distinguished New Criminologist Presentation, Tuscaloosa, AL.</w:t>
      </w:r>
    </w:p>
    <w:p w14:paraId="14C0BAE0" w14:textId="77777777" w:rsidR="00140D55" w:rsidRDefault="00140D55" w:rsidP="00F10A4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6B57F04" w14:textId="73962146" w:rsidR="00D72EDF" w:rsidRPr="00DD7A55" w:rsidRDefault="00D72EDF" w:rsidP="00D72ED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22.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Seto, Christopher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(presenter)</w:t>
      </w:r>
      <w:r w:rsidRPr="00A4108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.</w:t>
      </w: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t xml:space="preserve"> “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Saving Grace? Religious Ecology and Death of Despair” Penn State </w:t>
      </w:r>
      <w:r w:rsidRPr="00DD7A55">
        <w:rPr>
          <w:rFonts w:ascii="Times New Roman" w:eastAsia="Times New Roman" w:hAnsi="Times New Roman" w:cs="Times New Roman"/>
          <w:iCs/>
          <w:sz w:val="24"/>
          <w:szCs w:val="24"/>
        </w:rPr>
        <w:t>Criminology Brown Bag. State College, PA.</w:t>
      </w:r>
    </w:p>
    <w:p w14:paraId="04CEA5A6" w14:textId="77777777" w:rsidR="00D72EDF" w:rsidRDefault="00D72EDF" w:rsidP="00F10A4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743FFDD1" w14:textId="64CADF00" w:rsidR="00F10A4E" w:rsidRPr="00F10A4E" w:rsidRDefault="00F10A4E" w:rsidP="00F10A4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21.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Seto, Christopher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(presenter)</w:t>
      </w:r>
      <w:r w:rsidRPr="00A4108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.</w:t>
      </w: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t xml:space="preserve"> “</w:t>
      </w:r>
      <w:r w:rsidR="00BF73DE">
        <w:rPr>
          <w:rFonts w:ascii="Times New Roman" w:eastAsia="Times New Roman" w:hAnsi="Times New Roman" w:cs="Times New Roman"/>
          <w:sz w:val="24"/>
          <w:szCs w:val="24"/>
          <w:highlight w:val="white"/>
        </w:rPr>
        <w:t>Collateral Consequences of Coronavirus: Exploring Contextual and Situational Predictors of Anti-Asian Bias Incidents in the United States during 2020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” </w:t>
      </w:r>
      <w:r w:rsidR="00BF73DE">
        <w:rPr>
          <w:rFonts w:ascii="Times New Roman" w:eastAsia="Times New Roman" w:hAnsi="Times New Roman" w:cs="Times New Roman"/>
          <w:iCs/>
          <w:sz w:val="24"/>
          <w:szCs w:val="24"/>
        </w:rPr>
        <w:t>Penn State Criminal Justice Research Center Criminology Forum</w:t>
      </w:r>
      <w:r w:rsidRPr="00DD7A55">
        <w:rPr>
          <w:rFonts w:ascii="Times New Roman" w:eastAsia="Times New Roman" w:hAnsi="Times New Roman" w:cs="Times New Roman"/>
          <w:iCs/>
          <w:sz w:val="24"/>
          <w:szCs w:val="24"/>
        </w:rPr>
        <w:t>. State College, PA.</w:t>
      </w:r>
    </w:p>
    <w:p w14:paraId="6D186DA0" w14:textId="77777777" w:rsidR="00F10A4E" w:rsidRDefault="00F10A4E" w:rsidP="00F10A4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14:paraId="0E361456" w14:textId="1E4D77B5" w:rsidR="00F10A4E" w:rsidRDefault="00F10A4E" w:rsidP="00F10A4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21.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Seto, Christopher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(presenter)</w:t>
      </w:r>
      <w:r w:rsidRPr="00A4108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.</w:t>
      </w:r>
      <w:r w:rsidRPr="00A41083">
        <w:rPr>
          <w:rFonts w:ascii="Times New Roman" w:eastAsia="Times New Roman" w:hAnsi="Times New Roman" w:cs="Times New Roman"/>
          <w:iCs/>
          <w:sz w:val="24"/>
          <w:szCs w:val="24"/>
        </w:rPr>
        <w:t xml:space="preserve"> “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Religious Identity and Adolescent Delinquency: Comparing Muslim, Christian, and Non-Religious Adolescents in the United Kingdom” Penn State </w:t>
      </w:r>
      <w:r w:rsidRPr="00DD7A55">
        <w:rPr>
          <w:rFonts w:ascii="Times New Roman" w:eastAsia="Times New Roman" w:hAnsi="Times New Roman" w:cs="Times New Roman"/>
          <w:iCs/>
          <w:sz w:val="24"/>
          <w:szCs w:val="24"/>
        </w:rPr>
        <w:t>Criminology Brown Bag. State College, PA.</w:t>
      </w:r>
    </w:p>
    <w:p w14:paraId="741BE382" w14:textId="48E4E5EF" w:rsidR="0062309E" w:rsidRPr="00FD2294" w:rsidRDefault="0062309E" w:rsidP="00FD22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2BDDDF5" w14:textId="3A91613B" w:rsidR="00487FB5" w:rsidRDefault="00E17D90" w:rsidP="00140D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COURSES INSTRUCTED</w:t>
      </w:r>
    </w:p>
    <w:p w14:paraId="7141E28E" w14:textId="77777777" w:rsidR="004A7B21" w:rsidRDefault="004A7B21" w:rsidP="00140D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C71B0BB" w14:textId="3D882034" w:rsidR="000F3EC3" w:rsidRDefault="000F3EC3" w:rsidP="000F3E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Instructor, Graduate Seminar in Criminology (SOC 609)                                                                        </w:t>
      </w:r>
    </w:p>
    <w:p w14:paraId="28AD0FB0" w14:textId="66380D77" w:rsidR="000F3EC3" w:rsidRPr="000F3EC3" w:rsidRDefault="000F3EC3" w:rsidP="000F3EC3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Purdue University, Department of Sociology</w:t>
      </w:r>
    </w:p>
    <w:p w14:paraId="2C420918" w14:textId="77777777" w:rsidR="000F3EC3" w:rsidRDefault="000F3EC3" w:rsidP="004A7B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530FFA" w14:textId="123F94F4" w:rsidR="004A7B21" w:rsidRDefault="004A7B21" w:rsidP="004A7B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Instructor, Criminology (SOC 324)                          </w:t>
      </w:r>
      <w:r w:rsidR="00244716"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</w:t>
      </w:r>
    </w:p>
    <w:p w14:paraId="17E6EE0A" w14:textId="178C5B58" w:rsidR="004A0347" w:rsidRDefault="004A7B21" w:rsidP="000F3EC3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Purdue University, </w:t>
      </w:r>
      <w:r w:rsidR="00244716">
        <w:rPr>
          <w:rFonts w:ascii="Times New Roman" w:eastAsia="Times New Roman" w:hAnsi="Times New Roman" w:cs="Times New Roman"/>
          <w:i/>
          <w:sz w:val="24"/>
          <w:szCs w:val="24"/>
        </w:rPr>
        <w:t>Department of Sociology</w:t>
      </w:r>
    </w:p>
    <w:p w14:paraId="4DA24530" w14:textId="77777777" w:rsidR="000F3EC3" w:rsidRPr="000F3EC3" w:rsidRDefault="000F3EC3" w:rsidP="000F3EC3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2B4C1987" w14:textId="2456BDDA" w:rsidR="00F61A37" w:rsidRDefault="00F61A37" w:rsidP="00F61A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Instructor, </w:t>
      </w:r>
      <w:r w:rsidRPr="00F61A37">
        <w:rPr>
          <w:rFonts w:ascii="Times New Roman" w:eastAsia="Times New Roman" w:hAnsi="Times New Roman" w:cs="Times New Roman"/>
          <w:sz w:val="24"/>
          <w:szCs w:val="24"/>
        </w:rPr>
        <w:t>Transformative Texts, Critical Thinking and Communication II: Modern World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“Crime and Society” (SCLA 102)                                                     </w:t>
      </w:r>
    </w:p>
    <w:p w14:paraId="217C1DE5" w14:textId="0E29F4CB" w:rsidR="00F61A37" w:rsidRDefault="00F61A37" w:rsidP="00F61A37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Purdue University, Cornerstone Integrated Liberal Arts</w:t>
      </w:r>
    </w:p>
    <w:p w14:paraId="2ED7E3D4" w14:textId="77777777" w:rsidR="00F61A37" w:rsidRDefault="00F61A37" w:rsidP="009522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EBAE5CF" w14:textId="0AE7C20B" w:rsidR="00952221" w:rsidRDefault="00952221" w:rsidP="009522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Instructor, Graduate Statistical Coding (SOC 596)                           </w:t>
      </w:r>
    </w:p>
    <w:p w14:paraId="330F0014" w14:textId="77777777" w:rsidR="00952221" w:rsidRDefault="00952221" w:rsidP="00952221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The Pennsylvania State University, Department of Sociology and Criminology</w:t>
      </w:r>
    </w:p>
    <w:p w14:paraId="7687EDEB" w14:textId="77777777" w:rsidR="005F7D0E" w:rsidRDefault="005F7D0E" w:rsidP="00487F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8F8BECC" w14:textId="32AA8208" w:rsidR="00487FB5" w:rsidRDefault="00487FB5" w:rsidP="00487F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Instructor, </w:t>
      </w:r>
      <w:r w:rsidRPr="00487FB5">
        <w:rPr>
          <w:rFonts w:ascii="Times New Roman" w:eastAsia="Times New Roman" w:hAnsi="Times New Roman" w:cs="Times New Roman"/>
          <w:i/>
          <w:iCs/>
          <w:sz w:val="24"/>
          <w:szCs w:val="24"/>
        </w:rPr>
        <w:t>Introduction to Criminology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(CRIM/SOC 12)                              </w:t>
      </w:r>
    </w:p>
    <w:p w14:paraId="19BC53D4" w14:textId="4723612F" w:rsidR="00487FB5" w:rsidRDefault="00487FB5" w:rsidP="00487FB5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The Pennsylvania State University, Department of </w:t>
      </w:r>
      <w:r w:rsidR="004A0347">
        <w:rPr>
          <w:rFonts w:ascii="Times New Roman" w:eastAsia="Times New Roman" w:hAnsi="Times New Roman" w:cs="Times New Roman"/>
          <w:i/>
          <w:sz w:val="24"/>
          <w:szCs w:val="24"/>
        </w:rPr>
        <w:t>Sociology and Criminology</w:t>
      </w:r>
    </w:p>
    <w:p w14:paraId="00000033" w14:textId="7AF8B7AC" w:rsidR="000C7A2C" w:rsidRDefault="000C7A2C" w:rsidP="00975BF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00000034" w14:textId="2173B397" w:rsidR="000C7A2C" w:rsidRPr="00D56342" w:rsidRDefault="00D56342" w:rsidP="00140D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56342">
        <w:rPr>
          <w:rFonts w:ascii="Times New Roman" w:eastAsia="Times New Roman" w:hAnsi="Times New Roman" w:cs="Times New Roman"/>
          <w:b/>
          <w:sz w:val="24"/>
          <w:szCs w:val="24"/>
        </w:rPr>
        <w:t xml:space="preserve">DEPARTMENTAL AND </w:t>
      </w:r>
      <w:r w:rsidR="00452D0F">
        <w:rPr>
          <w:rFonts w:ascii="Times New Roman" w:eastAsia="Times New Roman" w:hAnsi="Times New Roman" w:cs="Times New Roman"/>
          <w:b/>
          <w:sz w:val="24"/>
          <w:szCs w:val="24"/>
        </w:rPr>
        <w:t>PROFESSIONAL</w:t>
      </w:r>
      <w:r w:rsidRPr="00D56342">
        <w:rPr>
          <w:rFonts w:ascii="Times New Roman" w:eastAsia="Times New Roman" w:hAnsi="Times New Roman" w:cs="Times New Roman"/>
          <w:b/>
          <w:sz w:val="24"/>
          <w:szCs w:val="24"/>
        </w:rPr>
        <w:t xml:space="preserve"> SERVICE</w:t>
      </w:r>
    </w:p>
    <w:p w14:paraId="7651CE05" w14:textId="77777777" w:rsidR="00C65006" w:rsidRDefault="00C65006" w:rsidP="006D08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1D46184" w14:textId="40932210" w:rsidR="007554D2" w:rsidRDefault="007554D2" w:rsidP="007554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Undergraduate Committee                                                                                       </w:t>
      </w:r>
      <w:r w:rsidR="00C933C4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2024-</w:t>
      </w:r>
    </w:p>
    <w:p w14:paraId="7BAE097F" w14:textId="77777777" w:rsidR="007554D2" w:rsidRDefault="007554D2" w:rsidP="007554D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>Purdue University, Department of Sociology</w:t>
      </w:r>
    </w:p>
    <w:p w14:paraId="67603B6B" w14:textId="77777777" w:rsidR="007554D2" w:rsidRDefault="007554D2" w:rsidP="00800A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44EFDD4" w14:textId="3A8A515D" w:rsidR="00800A73" w:rsidRDefault="00800A73" w:rsidP="00800A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Search Committee                                                                                                       </w:t>
      </w:r>
      <w:r w:rsidR="0052185C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202</w:t>
      </w:r>
      <w:r w:rsidR="0052185C">
        <w:rPr>
          <w:rFonts w:ascii="Times New Roman" w:eastAsia="Times New Roman" w:hAnsi="Times New Roman" w:cs="Times New Roman"/>
          <w:sz w:val="24"/>
          <w:szCs w:val="24"/>
        </w:rPr>
        <w:t>3</w:t>
      </w:r>
    </w:p>
    <w:p w14:paraId="556C83BC" w14:textId="78F4BCDD" w:rsidR="00800A73" w:rsidRDefault="00800A73" w:rsidP="00800A7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52185C">
        <w:rPr>
          <w:rFonts w:ascii="Times New Roman" w:eastAsia="Times New Roman" w:hAnsi="Times New Roman" w:cs="Times New Roman"/>
          <w:i/>
          <w:sz w:val="24"/>
          <w:szCs w:val="24"/>
        </w:rPr>
        <w:t>Purdue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University, Department of Sociology</w:t>
      </w:r>
    </w:p>
    <w:p w14:paraId="5893AC8A" w14:textId="77777777" w:rsidR="00800A73" w:rsidRDefault="00800A73" w:rsidP="006D08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D60E917" w14:textId="261A698C" w:rsidR="00800A73" w:rsidRDefault="00800A73" w:rsidP="00800A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Coding and Data Committee (co-</w:t>
      </w:r>
      <w:proofErr w:type="gramStart"/>
      <w:r w:rsidR="00BF4755">
        <w:rPr>
          <w:rFonts w:ascii="Times New Roman" w:eastAsia="Times New Roman" w:hAnsi="Times New Roman" w:cs="Times New Roman"/>
          <w:sz w:val="24"/>
          <w:szCs w:val="24"/>
        </w:rPr>
        <w:t>founder)</w:t>
      </w:r>
      <w:r w:rsidR="007554D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E6813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F4755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2020-2022</w:t>
      </w:r>
    </w:p>
    <w:p w14:paraId="19DAEEB9" w14:textId="77777777" w:rsidR="00800A73" w:rsidRDefault="00800A73" w:rsidP="00800A7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>The Pennsylvania State University, Department of Sociology and Criminology</w:t>
      </w:r>
    </w:p>
    <w:p w14:paraId="7F05011A" w14:textId="77777777" w:rsidR="00800A73" w:rsidRDefault="00800A73" w:rsidP="00800A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E0830BC" w14:textId="77777777" w:rsidR="00800A73" w:rsidRDefault="00800A73" w:rsidP="00800A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Graduate Student Recruitment Committee Chair                                                             2021-2023</w:t>
      </w:r>
    </w:p>
    <w:p w14:paraId="1B42AAE3" w14:textId="77777777" w:rsidR="00800A73" w:rsidRDefault="00800A73" w:rsidP="00800A7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>The Pennsylvania State University, Department of Sociology and Criminology</w:t>
      </w:r>
    </w:p>
    <w:p w14:paraId="67A2936A" w14:textId="77777777" w:rsidR="00800A73" w:rsidRDefault="00800A73" w:rsidP="00800A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2FE3840" w14:textId="77777777" w:rsidR="00800A73" w:rsidRDefault="00800A73" w:rsidP="00800A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Diversity Promotion Committee                                                                                       2018-2022</w:t>
      </w:r>
    </w:p>
    <w:p w14:paraId="4DC0DAEC" w14:textId="77777777" w:rsidR="00800A73" w:rsidRDefault="00800A73" w:rsidP="00800A7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>The Pennsylvania State University, Department of Sociology and Criminology</w:t>
      </w:r>
    </w:p>
    <w:p w14:paraId="7AB7A27C" w14:textId="77777777" w:rsidR="006B2D8E" w:rsidRDefault="006B2D8E" w:rsidP="007554D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4ACD2750" w14:textId="78FCB7A8" w:rsidR="00384C43" w:rsidRPr="00384C43" w:rsidRDefault="00384C43" w:rsidP="007554D2">
      <w:pPr>
        <w:spacing w:after="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Occasional reviewer,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Social Forces</w:t>
      </w:r>
    </w:p>
    <w:p w14:paraId="4748D0DD" w14:textId="7CB1C485" w:rsidR="007554D2" w:rsidRPr="006B2D8E" w:rsidRDefault="006B2D8E" w:rsidP="007554D2">
      <w:pPr>
        <w:spacing w:after="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Occasional reviewer,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Spatial Demography</w:t>
      </w:r>
    </w:p>
    <w:p w14:paraId="53505F32" w14:textId="15EFD136" w:rsidR="00800A73" w:rsidRPr="007554D2" w:rsidRDefault="007554D2" w:rsidP="007554D2">
      <w:pPr>
        <w:spacing w:after="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Occasional reviewer,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The Sociological Quarterly</w:t>
      </w:r>
    </w:p>
    <w:p w14:paraId="7CFA9C47" w14:textId="5EC30950" w:rsidR="008C75F7" w:rsidRPr="008C75F7" w:rsidRDefault="008C75F7" w:rsidP="00244716">
      <w:pPr>
        <w:spacing w:after="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Occasional reviewer,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Social Science &amp; Medicine</w:t>
      </w:r>
    </w:p>
    <w:p w14:paraId="18CA1ECF" w14:textId="54E1FED9" w:rsidR="00244716" w:rsidRDefault="00244716" w:rsidP="00244716">
      <w:pPr>
        <w:spacing w:after="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Occasional reviewer,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Justice Quarterly</w:t>
      </w:r>
    </w:p>
    <w:p w14:paraId="4495AAC2" w14:textId="77777777" w:rsidR="00F011F4" w:rsidRDefault="00F011F4" w:rsidP="00F011F4">
      <w:pPr>
        <w:spacing w:after="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Occasional reviewer, </w:t>
      </w:r>
      <w:r w:rsidRPr="00CF25BF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Quantitative Criminolog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y</w:t>
      </w:r>
    </w:p>
    <w:p w14:paraId="291FD0B0" w14:textId="14CC64D0" w:rsidR="00F011F4" w:rsidRDefault="00F011F4" w:rsidP="00244716">
      <w:pPr>
        <w:spacing w:after="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Occasional reviewer,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Sociological Imagination</w:t>
      </w:r>
    </w:p>
    <w:p w14:paraId="1B096520" w14:textId="6D48615F" w:rsidR="00923570" w:rsidRDefault="00923570" w:rsidP="00923570">
      <w:pPr>
        <w:spacing w:after="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Occasional reviewer,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Social Science Research</w:t>
      </w:r>
    </w:p>
    <w:p w14:paraId="1BD92567" w14:textId="45F282FD" w:rsidR="006B2D8E" w:rsidRPr="00A5701D" w:rsidRDefault="006B2D8E" w:rsidP="00923570">
      <w:pPr>
        <w:spacing w:after="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Occasional reviewer,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Urban Studies</w:t>
      </w:r>
    </w:p>
    <w:p w14:paraId="2A805859" w14:textId="31890563" w:rsidR="00244716" w:rsidRPr="00F011F4" w:rsidRDefault="00923570" w:rsidP="002B7700">
      <w:pPr>
        <w:spacing w:after="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Occasional reviewer, </w:t>
      </w:r>
      <w:r w:rsidR="00F011F4">
        <w:rPr>
          <w:rFonts w:ascii="Times New Roman" w:eastAsia="Times New Roman" w:hAnsi="Times New Roman" w:cs="Times New Roman"/>
          <w:i/>
          <w:iCs/>
          <w:sz w:val="24"/>
          <w:szCs w:val="24"/>
        </w:rPr>
        <w:t>Digital Humanities Quarterly</w:t>
      </w:r>
    </w:p>
    <w:p w14:paraId="153C4409" w14:textId="21613D7B" w:rsidR="00A5701D" w:rsidRPr="00A5701D" w:rsidRDefault="00A5701D" w:rsidP="002B7700">
      <w:pPr>
        <w:spacing w:after="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Occasional reviewer, </w:t>
      </w:r>
      <w:r w:rsidRPr="00CF25B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Journal of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Health and Place</w:t>
      </w:r>
    </w:p>
    <w:p w14:paraId="3F712A61" w14:textId="3ACA9C0D" w:rsidR="009062EA" w:rsidRPr="002B7700" w:rsidRDefault="00D56342" w:rsidP="002B770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Occasional r</w:t>
      </w:r>
      <w:r w:rsidR="00CF25BF">
        <w:rPr>
          <w:rFonts w:ascii="Times New Roman" w:eastAsia="Times New Roman" w:hAnsi="Times New Roman" w:cs="Times New Roman"/>
          <w:sz w:val="24"/>
          <w:szCs w:val="24"/>
        </w:rPr>
        <w:t xml:space="preserve">eviewer, </w:t>
      </w:r>
      <w:r w:rsidR="00CF25BF" w:rsidRPr="00CF25BF">
        <w:rPr>
          <w:rFonts w:ascii="Times New Roman" w:eastAsia="Times New Roman" w:hAnsi="Times New Roman" w:cs="Times New Roman"/>
          <w:i/>
          <w:iCs/>
          <w:sz w:val="24"/>
          <w:szCs w:val="24"/>
        </w:rPr>
        <w:t>Sociology of Religion: A Quarterly Review</w:t>
      </w:r>
    </w:p>
    <w:p w14:paraId="3703BCC4" w14:textId="36C8E6E9" w:rsidR="009062EA" w:rsidRDefault="009062EA" w:rsidP="002B770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Occasional reviewer, </w:t>
      </w:r>
      <w:r w:rsidRPr="00CF25B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Journal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for the Scientific Study of Religion</w:t>
      </w:r>
    </w:p>
    <w:p w14:paraId="0A7C57D8" w14:textId="17878908" w:rsidR="00E37249" w:rsidRDefault="00E37249" w:rsidP="00E3724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27AE8231" w14:textId="2119DF98" w:rsidR="00E37249" w:rsidRDefault="00D56342" w:rsidP="00140D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56342">
        <w:rPr>
          <w:rFonts w:ascii="Times New Roman" w:eastAsia="Times New Roman" w:hAnsi="Times New Roman" w:cs="Times New Roman"/>
          <w:b/>
          <w:sz w:val="24"/>
          <w:szCs w:val="24"/>
        </w:rPr>
        <w:t>PROFESSIONAL MEMBERSHIPS</w:t>
      </w:r>
    </w:p>
    <w:p w14:paraId="78A38FF9" w14:textId="77777777" w:rsidR="00D56342" w:rsidRPr="00D56342" w:rsidRDefault="00D56342" w:rsidP="00E3724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BF60D4D" w14:textId="14A52C86" w:rsidR="00E37249" w:rsidRDefault="00E37249" w:rsidP="002B7700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American Sociological Association</w:t>
      </w:r>
      <w:r w:rsidR="00CB2010">
        <w:rPr>
          <w:rFonts w:ascii="Times New Roman" w:eastAsia="Times New Roman" w:hAnsi="Times New Roman" w:cs="Times New Roman"/>
          <w:bCs/>
          <w:sz w:val="24"/>
          <w:szCs w:val="24"/>
        </w:rPr>
        <w:t xml:space="preserve"> (ASA)</w:t>
      </w:r>
      <w:r w:rsidR="00975BF2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                      </w:t>
      </w:r>
    </w:p>
    <w:p w14:paraId="614FC9AE" w14:textId="7A5F265D" w:rsidR="0062309E" w:rsidRDefault="001E457D" w:rsidP="001E5ADE">
      <w:pPr>
        <w:spacing w:after="0"/>
        <w:ind w:left="720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CB419E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Section on 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Crime, Law, and Deviance</w:t>
      </w:r>
      <w:r w:rsidR="001E5ADE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, </w:t>
      </w:r>
      <w:r w:rsidR="00E37249" w:rsidRPr="00CB419E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Section on Sociology of Religion</w:t>
      </w:r>
    </w:p>
    <w:p w14:paraId="4142F01C" w14:textId="77777777" w:rsidR="00140D55" w:rsidRPr="00033072" w:rsidRDefault="00140D55" w:rsidP="001E5ADE">
      <w:pPr>
        <w:spacing w:after="0"/>
        <w:ind w:left="720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</w:p>
    <w:p w14:paraId="08A68927" w14:textId="76B79B30" w:rsidR="0062309E" w:rsidRDefault="001E457D" w:rsidP="002B7700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American Society of Criminology</w:t>
      </w:r>
      <w:r w:rsidR="00CB2010">
        <w:rPr>
          <w:rFonts w:ascii="Times New Roman" w:eastAsia="Times New Roman" w:hAnsi="Times New Roman" w:cs="Times New Roman"/>
          <w:bCs/>
          <w:sz w:val="24"/>
          <w:szCs w:val="24"/>
        </w:rPr>
        <w:t xml:space="preserve"> (ASC)</w:t>
      </w:r>
    </w:p>
    <w:p w14:paraId="7CC97446" w14:textId="3F3C795A" w:rsidR="001E5ADE" w:rsidRDefault="001E5ADE" w:rsidP="002B7700">
      <w:pPr>
        <w:spacing w:after="0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1E5ADE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ab/>
        <w:t>Division on Terrorism and Bias Crimes</w:t>
      </w:r>
      <w:r w:rsidR="008C75F7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, Division on </w:t>
      </w:r>
      <w:r w:rsidR="001E58B9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Community and Place</w:t>
      </w:r>
    </w:p>
    <w:p w14:paraId="2E3E4DDD" w14:textId="77777777" w:rsidR="00140D55" w:rsidRPr="001E5ADE" w:rsidRDefault="00140D55" w:rsidP="002B7700">
      <w:pPr>
        <w:spacing w:after="0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</w:p>
    <w:p w14:paraId="26B55841" w14:textId="213D5305" w:rsidR="0062309E" w:rsidRDefault="00CB419E" w:rsidP="002B7700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Society for the Scientific Study of Religion</w:t>
      </w:r>
      <w:r w:rsidR="00CB2010">
        <w:rPr>
          <w:rFonts w:ascii="Times New Roman" w:eastAsia="Times New Roman" w:hAnsi="Times New Roman" w:cs="Times New Roman"/>
          <w:bCs/>
          <w:sz w:val="24"/>
          <w:szCs w:val="24"/>
        </w:rPr>
        <w:t xml:space="preserve"> (SSSR)</w:t>
      </w:r>
    </w:p>
    <w:p w14:paraId="0981420A" w14:textId="77777777" w:rsidR="00140D55" w:rsidRDefault="00140D55" w:rsidP="002B7700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179066DE" w14:textId="74EB5027" w:rsidR="00E37249" w:rsidRPr="002B7700" w:rsidRDefault="00CB419E" w:rsidP="002B7700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Association for the Society of Religion</w:t>
      </w:r>
      <w:r w:rsidR="00CB2010">
        <w:rPr>
          <w:rFonts w:ascii="Times New Roman" w:eastAsia="Times New Roman" w:hAnsi="Times New Roman" w:cs="Times New Roman"/>
          <w:bCs/>
          <w:sz w:val="24"/>
          <w:szCs w:val="24"/>
        </w:rPr>
        <w:t xml:space="preserve"> (ASR)</w:t>
      </w:r>
    </w:p>
    <w:sectPr w:rsidR="00E37249" w:rsidRPr="002B7700" w:rsidSect="00C375D0">
      <w:type w:val="continuous"/>
      <w:pgSz w:w="12240" w:h="15840"/>
      <w:pgMar w:top="1440" w:right="1440" w:bottom="1440" w:left="1440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23B745" w14:textId="77777777" w:rsidR="003B788C" w:rsidRDefault="003B788C">
      <w:pPr>
        <w:spacing w:after="0" w:line="240" w:lineRule="auto"/>
      </w:pPr>
      <w:r>
        <w:separator/>
      </w:r>
    </w:p>
  </w:endnote>
  <w:endnote w:type="continuationSeparator" w:id="0">
    <w:p w14:paraId="73F961F5" w14:textId="77777777" w:rsidR="003B788C" w:rsidRDefault="003B78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ACA798" w14:textId="77777777" w:rsidR="003B788C" w:rsidRDefault="003B788C">
      <w:pPr>
        <w:spacing w:after="0" w:line="240" w:lineRule="auto"/>
      </w:pPr>
      <w:r>
        <w:separator/>
      </w:r>
    </w:p>
  </w:footnote>
  <w:footnote w:type="continuationSeparator" w:id="0">
    <w:p w14:paraId="29B47F9A" w14:textId="77777777" w:rsidR="003B788C" w:rsidRDefault="003B78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45" w14:textId="77777777" w:rsidR="000C7A2C" w:rsidRDefault="000C7A2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before="720" w:after="0" w:line="240" w:lineRule="auto"/>
      <w:jc w:val="right"/>
      <w:rPr>
        <w:rFonts w:ascii="Times New Roman" w:eastAsia="Times New Roman" w:hAnsi="Times New Roman" w:cs="Times New Roman"/>
        <w:color w:val="000000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84D388" w14:textId="3D201752" w:rsidR="00693CA0" w:rsidRDefault="00693CA0">
    <w:pPr>
      <w:pStyle w:val="Header"/>
    </w:pPr>
  </w:p>
  <w:p w14:paraId="18E24FA8" w14:textId="77777777" w:rsidR="00D74781" w:rsidRDefault="00D74781" w:rsidP="00693CA0">
    <w:pPr>
      <w:pStyle w:val="Header"/>
      <w:jc w:val="right"/>
      <w:rPr>
        <w:rFonts w:ascii="Times New Roman" w:hAnsi="Times New Roman" w:cs="Times New Roman"/>
        <w:sz w:val="24"/>
        <w:szCs w:val="24"/>
      </w:rPr>
    </w:pPr>
  </w:p>
  <w:p w14:paraId="2C80206E" w14:textId="75877528" w:rsidR="00693CA0" w:rsidRPr="00693CA0" w:rsidRDefault="00693CA0" w:rsidP="00693CA0">
    <w:pPr>
      <w:pStyle w:val="Header"/>
      <w:jc w:val="right"/>
      <w:rPr>
        <w:rFonts w:ascii="Times New Roman" w:hAnsi="Times New Roman" w:cs="Times New Roman"/>
        <w:sz w:val="24"/>
        <w:szCs w:val="24"/>
      </w:rPr>
    </w:pPr>
    <w:r w:rsidRPr="00693CA0">
      <w:rPr>
        <w:rFonts w:ascii="Times New Roman" w:hAnsi="Times New Roman" w:cs="Times New Roman"/>
        <w:sz w:val="24"/>
        <w:szCs w:val="24"/>
      </w:rPr>
      <w:t>Updated</w:t>
    </w:r>
    <w:r w:rsidR="00983ACA">
      <w:rPr>
        <w:rFonts w:ascii="Times New Roman" w:hAnsi="Times New Roman" w:cs="Times New Roman"/>
        <w:sz w:val="24"/>
        <w:szCs w:val="24"/>
      </w:rPr>
      <w:t xml:space="preserve"> </w:t>
    </w:r>
    <w:r w:rsidR="006479F7">
      <w:rPr>
        <w:rFonts w:ascii="Times New Roman" w:hAnsi="Times New Roman" w:cs="Times New Roman"/>
        <w:sz w:val="24"/>
        <w:szCs w:val="24"/>
      </w:rPr>
      <w:t>September</w:t>
    </w:r>
    <w:r w:rsidR="002C7368">
      <w:rPr>
        <w:rFonts w:ascii="Times New Roman" w:hAnsi="Times New Roman" w:cs="Times New Roman"/>
        <w:sz w:val="24"/>
        <w:szCs w:val="24"/>
      </w:rPr>
      <w:t xml:space="preserve"> 2025</w:t>
    </w:r>
  </w:p>
  <w:p w14:paraId="157FED3F" w14:textId="77777777" w:rsidR="00693CA0" w:rsidRDefault="00693CA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BB6B7E"/>
    <w:multiLevelType w:val="hybridMultilevel"/>
    <w:tmpl w:val="60E0F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2C4073"/>
    <w:multiLevelType w:val="hybridMultilevel"/>
    <w:tmpl w:val="90C69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A224B8"/>
    <w:multiLevelType w:val="hybridMultilevel"/>
    <w:tmpl w:val="C9BCC4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258560208">
    <w:abstractNumId w:val="0"/>
  </w:num>
  <w:num w:numId="2" w16cid:durableId="1575241511">
    <w:abstractNumId w:val="2"/>
  </w:num>
  <w:num w:numId="3" w16cid:durableId="2374457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7A2C"/>
    <w:rsid w:val="000040DA"/>
    <w:rsid w:val="00006A22"/>
    <w:rsid w:val="00011F84"/>
    <w:rsid w:val="00014799"/>
    <w:rsid w:val="00015291"/>
    <w:rsid w:val="00020DC3"/>
    <w:rsid w:val="0002390B"/>
    <w:rsid w:val="00033072"/>
    <w:rsid w:val="00034297"/>
    <w:rsid w:val="00040476"/>
    <w:rsid w:val="000530A5"/>
    <w:rsid w:val="00083484"/>
    <w:rsid w:val="000836B2"/>
    <w:rsid w:val="00092B58"/>
    <w:rsid w:val="0009372A"/>
    <w:rsid w:val="00095C30"/>
    <w:rsid w:val="00097F48"/>
    <w:rsid w:val="000A2F5C"/>
    <w:rsid w:val="000A369C"/>
    <w:rsid w:val="000A4CA9"/>
    <w:rsid w:val="000B7B67"/>
    <w:rsid w:val="000B7FA8"/>
    <w:rsid w:val="000C7A2C"/>
    <w:rsid w:val="000D2C4B"/>
    <w:rsid w:val="000D557A"/>
    <w:rsid w:val="000D7FDD"/>
    <w:rsid w:val="000E5F9B"/>
    <w:rsid w:val="000E79F9"/>
    <w:rsid w:val="000F0FF0"/>
    <w:rsid w:val="000F288C"/>
    <w:rsid w:val="000F3EC3"/>
    <w:rsid w:val="000F6BDB"/>
    <w:rsid w:val="00102801"/>
    <w:rsid w:val="00117C1D"/>
    <w:rsid w:val="00132204"/>
    <w:rsid w:val="001350F1"/>
    <w:rsid w:val="00136006"/>
    <w:rsid w:val="0013658D"/>
    <w:rsid w:val="00140D55"/>
    <w:rsid w:val="001464DC"/>
    <w:rsid w:val="00146A79"/>
    <w:rsid w:val="00153E33"/>
    <w:rsid w:val="00183023"/>
    <w:rsid w:val="001A5A75"/>
    <w:rsid w:val="001A6D59"/>
    <w:rsid w:val="001A7602"/>
    <w:rsid w:val="001B35DF"/>
    <w:rsid w:val="001E457D"/>
    <w:rsid w:val="001E58B9"/>
    <w:rsid w:val="001E5ADE"/>
    <w:rsid w:val="001E5C0F"/>
    <w:rsid w:val="001E6758"/>
    <w:rsid w:val="001F39B2"/>
    <w:rsid w:val="00203681"/>
    <w:rsid w:val="002207B9"/>
    <w:rsid w:val="00241BB4"/>
    <w:rsid w:val="00244716"/>
    <w:rsid w:val="00250D95"/>
    <w:rsid w:val="002632BF"/>
    <w:rsid w:val="0026479E"/>
    <w:rsid w:val="00265D88"/>
    <w:rsid w:val="00276173"/>
    <w:rsid w:val="0028379B"/>
    <w:rsid w:val="0029352E"/>
    <w:rsid w:val="002A07CF"/>
    <w:rsid w:val="002A1205"/>
    <w:rsid w:val="002A2A7E"/>
    <w:rsid w:val="002B7700"/>
    <w:rsid w:val="002C7368"/>
    <w:rsid w:val="002D7FF6"/>
    <w:rsid w:val="002F00E2"/>
    <w:rsid w:val="003046A6"/>
    <w:rsid w:val="0031545F"/>
    <w:rsid w:val="00316401"/>
    <w:rsid w:val="00317DA4"/>
    <w:rsid w:val="0032790D"/>
    <w:rsid w:val="00334A4D"/>
    <w:rsid w:val="00336BE3"/>
    <w:rsid w:val="00353626"/>
    <w:rsid w:val="00361712"/>
    <w:rsid w:val="00380455"/>
    <w:rsid w:val="003804D9"/>
    <w:rsid w:val="00380979"/>
    <w:rsid w:val="003839BA"/>
    <w:rsid w:val="0038463E"/>
    <w:rsid w:val="00384C43"/>
    <w:rsid w:val="00386906"/>
    <w:rsid w:val="00387B2C"/>
    <w:rsid w:val="003909D2"/>
    <w:rsid w:val="003914CB"/>
    <w:rsid w:val="00392120"/>
    <w:rsid w:val="0039386D"/>
    <w:rsid w:val="003A2108"/>
    <w:rsid w:val="003B0BF5"/>
    <w:rsid w:val="003B788C"/>
    <w:rsid w:val="003C7BCB"/>
    <w:rsid w:val="003E2D75"/>
    <w:rsid w:val="003E42C3"/>
    <w:rsid w:val="003E458F"/>
    <w:rsid w:val="003E662E"/>
    <w:rsid w:val="003E6813"/>
    <w:rsid w:val="003F193E"/>
    <w:rsid w:val="004002CE"/>
    <w:rsid w:val="0040358B"/>
    <w:rsid w:val="004438AD"/>
    <w:rsid w:val="00451E95"/>
    <w:rsid w:val="00452D0F"/>
    <w:rsid w:val="004544A9"/>
    <w:rsid w:val="00456B31"/>
    <w:rsid w:val="0047797E"/>
    <w:rsid w:val="004807ED"/>
    <w:rsid w:val="00487FB5"/>
    <w:rsid w:val="00492BEF"/>
    <w:rsid w:val="00492D08"/>
    <w:rsid w:val="0049332E"/>
    <w:rsid w:val="0049679D"/>
    <w:rsid w:val="004A0347"/>
    <w:rsid w:val="004A7146"/>
    <w:rsid w:val="004A7B21"/>
    <w:rsid w:val="004C0343"/>
    <w:rsid w:val="004C62D4"/>
    <w:rsid w:val="004C774A"/>
    <w:rsid w:val="004D493F"/>
    <w:rsid w:val="004D71EC"/>
    <w:rsid w:val="004E0695"/>
    <w:rsid w:val="004E3408"/>
    <w:rsid w:val="004E6042"/>
    <w:rsid w:val="004F1096"/>
    <w:rsid w:val="004F73A2"/>
    <w:rsid w:val="00511785"/>
    <w:rsid w:val="005137FB"/>
    <w:rsid w:val="00515D86"/>
    <w:rsid w:val="0052185C"/>
    <w:rsid w:val="005249E2"/>
    <w:rsid w:val="0053702B"/>
    <w:rsid w:val="00543875"/>
    <w:rsid w:val="005451E5"/>
    <w:rsid w:val="00550539"/>
    <w:rsid w:val="00550DB4"/>
    <w:rsid w:val="00552025"/>
    <w:rsid w:val="00564E23"/>
    <w:rsid w:val="0057138D"/>
    <w:rsid w:val="005758EA"/>
    <w:rsid w:val="00580A2B"/>
    <w:rsid w:val="00580FD9"/>
    <w:rsid w:val="0058287F"/>
    <w:rsid w:val="00586219"/>
    <w:rsid w:val="00587515"/>
    <w:rsid w:val="00590875"/>
    <w:rsid w:val="005A7393"/>
    <w:rsid w:val="005B362E"/>
    <w:rsid w:val="005C04A0"/>
    <w:rsid w:val="005C606A"/>
    <w:rsid w:val="005C782E"/>
    <w:rsid w:val="005D471E"/>
    <w:rsid w:val="005E35CD"/>
    <w:rsid w:val="005E423F"/>
    <w:rsid w:val="005F7D0E"/>
    <w:rsid w:val="00606853"/>
    <w:rsid w:val="006076E1"/>
    <w:rsid w:val="00610BA4"/>
    <w:rsid w:val="0062309E"/>
    <w:rsid w:val="0062381E"/>
    <w:rsid w:val="0062713B"/>
    <w:rsid w:val="006479F7"/>
    <w:rsid w:val="00651036"/>
    <w:rsid w:val="00655807"/>
    <w:rsid w:val="00666C39"/>
    <w:rsid w:val="00683745"/>
    <w:rsid w:val="006877F3"/>
    <w:rsid w:val="006921BD"/>
    <w:rsid w:val="00693CA0"/>
    <w:rsid w:val="006A0E01"/>
    <w:rsid w:val="006A2A3D"/>
    <w:rsid w:val="006B123E"/>
    <w:rsid w:val="006B1724"/>
    <w:rsid w:val="006B2D8E"/>
    <w:rsid w:val="006B6645"/>
    <w:rsid w:val="006D08F0"/>
    <w:rsid w:val="006D4BDD"/>
    <w:rsid w:val="006D6A97"/>
    <w:rsid w:val="006E20BA"/>
    <w:rsid w:val="00700F6A"/>
    <w:rsid w:val="007037FA"/>
    <w:rsid w:val="00703CFD"/>
    <w:rsid w:val="00705CB7"/>
    <w:rsid w:val="0071232B"/>
    <w:rsid w:val="0073114B"/>
    <w:rsid w:val="00732A29"/>
    <w:rsid w:val="007400DC"/>
    <w:rsid w:val="0074097A"/>
    <w:rsid w:val="00744D18"/>
    <w:rsid w:val="007459F7"/>
    <w:rsid w:val="007513C1"/>
    <w:rsid w:val="00752CD6"/>
    <w:rsid w:val="007554D2"/>
    <w:rsid w:val="00756B10"/>
    <w:rsid w:val="0076157D"/>
    <w:rsid w:val="00776D03"/>
    <w:rsid w:val="00785561"/>
    <w:rsid w:val="00790934"/>
    <w:rsid w:val="007B02EC"/>
    <w:rsid w:val="007B2315"/>
    <w:rsid w:val="007C22AA"/>
    <w:rsid w:val="007D1A15"/>
    <w:rsid w:val="007D5079"/>
    <w:rsid w:val="007D51B0"/>
    <w:rsid w:val="007E4119"/>
    <w:rsid w:val="007E4A64"/>
    <w:rsid w:val="00800A73"/>
    <w:rsid w:val="008118C0"/>
    <w:rsid w:val="0081518E"/>
    <w:rsid w:val="00815E9D"/>
    <w:rsid w:val="00815F15"/>
    <w:rsid w:val="00817547"/>
    <w:rsid w:val="00840813"/>
    <w:rsid w:val="00853F30"/>
    <w:rsid w:val="00867D69"/>
    <w:rsid w:val="00872C3A"/>
    <w:rsid w:val="00885BE7"/>
    <w:rsid w:val="008A5EA6"/>
    <w:rsid w:val="008A72F0"/>
    <w:rsid w:val="008B6659"/>
    <w:rsid w:val="008B6F2D"/>
    <w:rsid w:val="008C2D57"/>
    <w:rsid w:val="008C4C85"/>
    <w:rsid w:val="008C75F7"/>
    <w:rsid w:val="008D1DAF"/>
    <w:rsid w:val="008E127D"/>
    <w:rsid w:val="008F0121"/>
    <w:rsid w:val="008F5B06"/>
    <w:rsid w:val="008F5CB6"/>
    <w:rsid w:val="009030CA"/>
    <w:rsid w:val="009062EA"/>
    <w:rsid w:val="0091115F"/>
    <w:rsid w:val="00913DE6"/>
    <w:rsid w:val="00923570"/>
    <w:rsid w:val="00933909"/>
    <w:rsid w:val="00935714"/>
    <w:rsid w:val="009422C5"/>
    <w:rsid w:val="00952221"/>
    <w:rsid w:val="00957AB9"/>
    <w:rsid w:val="00961EFE"/>
    <w:rsid w:val="009654F8"/>
    <w:rsid w:val="0097429E"/>
    <w:rsid w:val="00975BF2"/>
    <w:rsid w:val="00983ACA"/>
    <w:rsid w:val="00987141"/>
    <w:rsid w:val="009879C2"/>
    <w:rsid w:val="0099385F"/>
    <w:rsid w:val="00993D80"/>
    <w:rsid w:val="00994ED0"/>
    <w:rsid w:val="00996B58"/>
    <w:rsid w:val="009A39C5"/>
    <w:rsid w:val="009B67C4"/>
    <w:rsid w:val="009C04DF"/>
    <w:rsid w:val="009D7A29"/>
    <w:rsid w:val="009E6311"/>
    <w:rsid w:val="009F6843"/>
    <w:rsid w:val="00A01BAC"/>
    <w:rsid w:val="00A07BAB"/>
    <w:rsid w:val="00A1274C"/>
    <w:rsid w:val="00A21F18"/>
    <w:rsid w:val="00A26F7A"/>
    <w:rsid w:val="00A30443"/>
    <w:rsid w:val="00A40D75"/>
    <w:rsid w:val="00A41083"/>
    <w:rsid w:val="00A41407"/>
    <w:rsid w:val="00A52278"/>
    <w:rsid w:val="00A5463D"/>
    <w:rsid w:val="00A556C8"/>
    <w:rsid w:val="00A5701D"/>
    <w:rsid w:val="00A63AE4"/>
    <w:rsid w:val="00A652BC"/>
    <w:rsid w:val="00A83A51"/>
    <w:rsid w:val="00A84A71"/>
    <w:rsid w:val="00A9295B"/>
    <w:rsid w:val="00AA72D8"/>
    <w:rsid w:val="00AB1FEF"/>
    <w:rsid w:val="00AE0D17"/>
    <w:rsid w:val="00AE7F1B"/>
    <w:rsid w:val="00B078A4"/>
    <w:rsid w:val="00B24519"/>
    <w:rsid w:val="00B25E02"/>
    <w:rsid w:val="00B314B1"/>
    <w:rsid w:val="00B3303D"/>
    <w:rsid w:val="00B36EDC"/>
    <w:rsid w:val="00B46CE6"/>
    <w:rsid w:val="00B533BC"/>
    <w:rsid w:val="00B56A5D"/>
    <w:rsid w:val="00B60B3D"/>
    <w:rsid w:val="00B70C05"/>
    <w:rsid w:val="00B9181B"/>
    <w:rsid w:val="00B942E0"/>
    <w:rsid w:val="00B94ACB"/>
    <w:rsid w:val="00BA2910"/>
    <w:rsid w:val="00BB0BDF"/>
    <w:rsid w:val="00BB1ADD"/>
    <w:rsid w:val="00BB1BFF"/>
    <w:rsid w:val="00BB76EE"/>
    <w:rsid w:val="00BC534C"/>
    <w:rsid w:val="00BC6D7F"/>
    <w:rsid w:val="00BD3250"/>
    <w:rsid w:val="00BD4F20"/>
    <w:rsid w:val="00BD5F16"/>
    <w:rsid w:val="00BE1B91"/>
    <w:rsid w:val="00BE5443"/>
    <w:rsid w:val="00BE5A7E"/>
    <w:rsid w:val="00BE6F76"/>
    <w:rsid w:val="00BF4755"/>
    <w:rsid w:val="00BF73DE"/>
    <w:rsid w:val="00C10587"/>
    <w:rsid w:val="00C14A5F"/>
    <w:rsid w:val="00C2117A"/>
    <w:rsid w:val="00C21C9A"/>
    <w:rsid w:val="00C36945"/>
    <w:rsid w:val="00C375D0"/>
    <w:rsid w:val="00C500AD"/>
    <w:rsid w:val="00C55E0A"/>
    <w:rsid w:val="00C65006"/>
    <w:rsid w:val="00C76F8B"/>
    <w:rsid w:val="00C83DF8"/>
    <w:rsid w:val="00C903F9"/>
    <w:rsid w:val="00C933C4"/>
    <w:rsid w:val="00C9409E"/>
    <w:rsid w:val="00CA5A65"/>
    <w:rsid w:val="00CB2010"/>
    <w:rsid w:val="00CB419E"/>
    <w:rsid w:val="00CB4C7C"/>
    <w:rsid w:val="00CC01BC"/>
    <w:rsid w:val="00CC5D44"/>
    <w:rsid w:val="00CC6C61"/>
    <w:rsid w:val="00CE5115"/>
    <w:rsid w:val="00CF0FF9"/>
    <w:rsid w:val="00CF25BF"/>
    <w:rsid w:val="00D024FE"/>
    <w:rsid w:val="00D10239"/>
    <w:rsid w:val="00D11AAF"/>
    <w:rsid w:val="00D128C7"/>
    <w:rsid w:val="00D13FF7"/>
    <w:rsid w:val="00D239C8"/>
    <w:rsid w:val="00D2569F"/>
    <w:rsid w:val="00D33974"/>
    <w:rsid w:val="00D3609A"/>
    <w:rsid w:val="00D41230"/>
    <w:rsid w:val="00D43350"/>
    <w:rsid w:val="00D43B5B"/>
    <w:rsid w:val="00D56342"/>
    <w:rsid w:val="00D56A01"/>
    <w:rsid w:val="00D62925"/>
    <w:rsid w:val="00D64B17"/>
    <w:rsid w:val="00D723AF"/>
    <w:rsid w:val="00D72EDF"/>
    <w:rsid w:val="00D74781"/>
    <w:rsid w:val="00D86873"/>
    <w:rsid w:val="00D9187C"/>
    <w:rsid w:val="00D92D4A"/>
    <w:rsid w:val="00DC3115"/>
    <w:rsid w:val="00DC79CF"/>
    <w:rsid w:val="00DD0378"/>
    <w:rsid w:val="00DD206B"/>
    <w:rsid w:val="00DD7A55"/>
    <w:rsid w:val="00DE142A"/>
    <w:rsid w:val="00DF1C51"/>
    <w:rsid w:val="00DF6EE2"/>
    <w:rsid w:val="00E00EEF"/>
    <w:rsid w:val="00E02F46"/>
    <w:rsid w:val="00E0557D"/>
    <w:rsid w:val="00E157B4"/>
    <w:rsid w:val="00E17A3F"/>
    <w:rsid w:val="00E17D90"/>
    <w:rsid w:val="00E21059"/>
    <w:rsid w:val="00E21405"/>
    <w:rsid w:val="00E2149D"/>
    <w:rsid w:val="00E216D4"/>
    <w:rsid w:val="00E22703"/>
    <w:rsid w:val="00E24F68"/>
    <w:rsid w:val="00E37249"/>
    <w:rsid w:val="00E507AB"/>
    <w:rsid w:val="00E5253D"/>
    <w:rsid w:val="00E60A30"/>
    <w:rsid w:val="00E60B30"/>
    <w:rsid w:val="00E6167B"/>
    <w:rsid w:val="00E65017"/>
    <w:rsid w:val="00E67012"/>
    <w:rsid w:val="00E725EC"/>
    <w:rsid w:val="00E77B54"/>
    <w:rsid w:val="00E85BB8"/>
    <w:rsid w:val="00E923B7"/>
    <w:rsid w:val="00E964FA"/>
    <w:rsid w:val="00EA42EC"/>
    <w:rsid w:val="00EE72D7"/>
    <w:rsid w:val="00F011F4"/>
    <w:rsid w:val="00F058B3"/>
    <w:rsid w:val="00F06181"/>
    <w:rsid w:val="00F10A4E"/>
    <w:rsid w:val="00F20C62"/>
    <w:rsid w:val="00F22CFE"/>
    <w:rsid w:val="00F30F66"/>
    <w:rsid w:val="00F339B9"/>
    <w:rsid w:val="00F367C7"/>
    <w:rsid w:val="00F44766"/>
    <w:rsid w:val="00F57A02"/>
    <w:rsid w:val="00F61A37"/>
    <w:rsid w:val="00F64EA3"/>
    <w:rsid w:val="00F71915"/>
    <w:rsid w:val="00F73E7C"/>
    <w:rsid w:val="00F75FAA"/>
    <w:rsid w:val="00F774C1"/>
    <w:rsid w:val="00F85DB3"/>
    <w:rsid w:val="00FA440E"/>
    <w:rsid w:val="00FB7F95"/>
    <w:rsid w:val="00FC0110"/>
    <w:rsid w:val="00FC5EE0"/>
    <w:rsid w:val="00FC7E36"/>
    <w:rsid w:val="00FD2294"/>
    <w:rsid w:val="00FE0C28"/>
    <w:rsid w:val="00FE2497"/>
    <w:rsid w:val="00FE4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45772"/>
  <w15:docId w15:val="{25F256F6-13A5-4E81-9E5B-BF2895397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2A7E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994E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4ED0"/>
  </w:style>
  <w:style w:type="paragraph" w:styleId="Footer">
    <w:name w:val="footer"/>
    <w:basedOn w:val="Normal"/>
    <w:link w:val="FooterChar"/>
    <w:uiPriority w:val="99"/>
    <w:unhideWhenUsed/>
    <w:rsid w:val="00994E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4ED0"/>
  </w:style>
  <w:style w:type="character" w:styleId="Hyperlink">
    <w:name w:val="Hyperlink"/>
    <w:basedOn w:val="DefaultParagraphFont"/>
    <w:uiPriority w:val="99"/>
    <w:unhideWhenUsed/>
    <w:rsid w:val="00994ED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4ED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5B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5BE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A2A7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D7F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D7FF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D7FF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7F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7FF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9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9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55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9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3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7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7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42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8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9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4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5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doi.org/10.1093/socrel/sraa04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hset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Metadata/LabelInfo.xml><?xml version="1.0" encoding="utf-8"?>
<clbl:labelList xmlns:clbl="http://schemas.microsoft.com/office/2020/mipLabelMetadata">
  <clbl:label id="{7cf48d45-3ddb-4389-a9c1-c115526eb52e}" enabled="0" method="" siteId="{7cf48d45-3ddb-4389-a9c1-c115526eb52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2623</Words>
  <Characters>14954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 Seto</dc:creator>
  <cp:lastModifiedBy>Christopher Han-Fai Seto</cp:lastModifiedBy>
  <cp:revision>5</cp:revision>
  <cp:lastPrinted>2023-11-02T19:35:00Z</cp:lastPrinted>
  <dcterms:created xsi:type="dcterms:W3CDTF">2025-09-03T02:01:00Z</dcterms:created>
  <dcterms:modified xsi:type="dcterms:W3CDTF">2025-09-03T02:04:00Z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7606f69-b0ae-4874-be30-7d43a3c7be10_Enabled">
    <vt:lpwstr>true</vt:lpwstr>
  </property>
  <property fmtid="{D5CDD505-2E9C-101B-9397-08002B2CF9AE}" pid="3" name="MSIP_Label_f7606f69-b0ae-4874-be30-7d43a3c7be10_SetDate">
    <vt:lpwstr>2025-03-17T21:53:30Z</vt:lpwstr>
  </property>
  <property fmtid="{D5CDD505-2E9C-101B-9397-08002B2CF9AE}" pid="4" name="MSIP_Label_f7606f69-b0ae-4874-be30-7d43a3c7be10_Method">
    <vt:lpwstr>Standard</vt:lpwstr>
  </property>
  <property fmtid="{D5CDD505-2E9C-101B-9397-08002B2CF9AE}" pid="5" name="MSIP_Label_f7606f69-b0ae-4874-be30-7d43a3c7be10_Name">
    <vt:lpwstr>defa4170-0d19-0005-0001-bc88714345d2</vt:lpwstr>
  </property>
  <property fmtid="{D5CDD505-2E9C-101B-9397-08002B2CF9AE}" pid="6" name="MSIP_Label_f7606f69-b0ae-4874-be30-7d43a3c7be10_SiteId">
    <vt:lpwstr>4130bd39-7c53-419c-b1e5-8758d6d63f21</vt:lpwstr>
  </property>
  <property fmtid="{D5CDD505-2E9C-101B-9397-08002B2CF9AE}" pid="7" name="MSIP_Label_f7606f69-b0ae-4874-be30-7d43a3c7be10_ActionId">
    <vt:lpwstr>f231d5ac-b600-43f4-8678-257d5e4a7192</vt:lpwstr>
  </property>
  <property fmtid="{D5CDD505-2E9C-101B-9397-08002B2CF9AE}" pid="8" name="MSIP_Label_f7606f69-b0ae-4874-be30-7d43a3c7be10_ContentBits">
    <vt:lpwstr>0</vt:lpwstr>
  </property>
  <property fmtid="{D5CDD505-2E9C-101B-9397-08002B2CF9AE}" pid="9" name="MSIP_Label_f7606f69-b0ae-4874-be30-7d43a3c7be10_Tag">
    <vt:lpwstr>10, 3, 0, 1</vt:lpwstr>
  </property>
</Properties>
</file>